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BB" w:rsidRPr="00FB2362" w:rsidRDefault="007A13BB" w:rsidP="007A13BB">
      <w:pPr>
        <w:pStyle w:val="Tytu"/>
        <w:rPr>
          <w:i/>
        </w:rPr>
      </w:pPr>
      <w:r w:rsidRPr="00FB2362">
        <w:rPr>
          <w:i/>
        </w:rPr>
        <w:t>Stowarzyszenie ogrodowe</w:t>
      </w:r>
    </w:p>
    <w:p w:rsidR="007A13BB" w:rsidRPr="00FB2362" w:rsidRDefault="007A13BB" w:rsidP="007A13BB">
      <w:pPr>
        <w:pStyle w:val="Tytu"/>
        <w:rPr>
          <w:i/>
        </w:rPr>
      </w:pPr>
      <w:r w:rsidRPr="00FB2362">
        <w:rPr>
          <w:i/>
        </w:rPr>
        <w:t>POLSKI ZWIĄZEK DZIAŁKOWCÓW</w:t>
      </w: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60"/>
        </w:rPr>
      </w:pPr>
      <w:r w:rsidRPr="00FB2362">
        <w:rPr>
          <w:bCs/>
          <w:sz w:val="60"/>
        </w:rPr>
        <w:t>S T A T U T</w:t>
      </w:r>
    </w:p>
    <w:p w:rsidR="007A13BB" w:rsidRPr="00FB2362" w:rsidRDefault="007A13BB" w:rsidP="007A13BB">
      <w:pPr>
        <w:jc w:val="center"/>
        <w:rPr>
          <w:bCs/>
          <w:sz w:val="40"/>
        </w:rPr>
      </w:pPr>
    </w:p>
    <w:p w:rsidR="007A13BB" w:rsidRPr="00FB2362" w:rsidRDefault="007A13BB" w:rsidP="007A13BB">
      <w:pPr>
        <w:jc w:val="center"/>
        <w:rPr>
          <w:bCs/>
          <w:sz w:val="40"/>
        </w:rPr>
      </w:pPr>
      <w:r w:rsidRPr="00FB2362">
        <w:rPr>
          <w:bCs/>
          <w:sz w:val="40"/>
        </w:rPr>
        <w:t>POLSKIEGO ZWIĄZKU DZIAŁKOWCÓW</w:t>
      </w:r>
    </w:p>
    <w:p w:rsidR="007A13BB" w:rsidRPr="00FB2362" w:rsidRDefault="007A13BB" w:rsidP="007A13BB">
      <w:pPr>
        <w:jc w:val="both"/>
        <w:rPr>
          <w:bCs/>
          <w:sz w:val="40"/>
        </w:rPr>
      </w:pPr>
    </w:p>
    <w:p w:rsidR="007A13BB" w:rsidRPr="00FB2362" w:rsidRDefault="007A13BB" w:rsidP="007A13BB">
      <w:pPr>
        <w:jc w:val="both"/>
        <w:rPr>
          <w:bCs/>
          <w:sz w:val="28"/>
        </w:rPr>
      </w:pPr>
    </w:p>
    <w:p w:rsidR="007A13BB" w:rsidRPr="00FB2362" w:rsidRDefault="007A13BB" w:rsidP="007A13BB">
      <w:pPr>
        <w:jc w:val="center"/>
        <w:rPr>
          <w:bCs/>
          <w:i/>
          <w:sz w:val="36"/>
          <w:szCs w:val="36"/>
        </w:rPr>
      </w:pPr>
      <w:r w:rsidRPr="00FB2362">
        <w:rPr>
          <w:bCs/>
          <w:i/>
          <w:sz w:val="36"/>
          <w:szCs w:val="36"/>
        </w:rPr>
        <w:t xml:space="preserve"> 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>uchwalony przez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 xml:space="preserve">XII Krajowy Zjazd Delegatów 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>Polskiego Związku Działkowców</w:t>
      </w:r>
    </w:p>
    <w:p w:rsidR="007A13BB" w:rsidRPr="00FB2362" w:rsidRDefault="007A13BB" w:rsidP="007A13BB">
      <w:pPr>
        <w:jc w:val="center"/>
        <w:rPr>
          <w:b/>
          <w:sz w:val="28"/>
          <w:szCs w:val="28"/>
        </w:rPr>
      </w:pPr>
      <w:r w:rsidRPr="00FB2362">
        <w:rPr>
          <w:b/>
          <w:bCs/>
          <w:sz w:val="28"/>
          <w:szCs w:val="28"/>
        </w:rPr>
        <w:t>w dniu 2 lipca 2015 roku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 xml:space="preserve">ze zmianami wprowadzonymi przez 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>XIII Krajowy Zjazd Delegatów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 xml:space="preserve">Polskiego Związku Działkowców </w:t>
      </w:r>
    </w:p>
    <w:p w:rsidR="007A13BB" w:rsidRPr="00FB2362" w:rsidRDefault="007A13BB" w:rsidP="007A13BB">
      <w:pPr>
        <w:ind w:left="2124" w:firstLine="708"/>
        <w:jc w:val="both"/>
        <w:rPr>
          <w:bCs/>
          <w:sz w:val="28"/>
        </w:rPr>
      </w:pPr>
      <w:r w:rsidRPr="00FB2362">
        <w:rPr>
          <w:b/>
          <w:bCs/>
          <w:sz w:val="28"/>
          <w:szCs w:val="28"/>
        </w:rPr>
        <w:t>w dniu 9 grudnia 2017 roku</w:t>
      </w:r>
    </w:p>
    <w:p w:rsidR="007A13BB" w:rsidRPr="00FB2362" w:rsidRDefault="007A13BB" w:rsidP="007A13BB">
      <w:pPr>
        <w:jc w:val="both"/>
        <w:rPr>
          <w:bCs/>
          <w:sz w:val="28"/>
        </w:rPr>
      </w:pPr>
    </w:p>
    <w:p w:rsidR="007A13BB" w:rsidRPr="00FB2362" w:rsidRDefault="007A13BB" w:rsidP="007A13BB">
      <w:pPr>
        <w:jc w:val="both"/>
        <w:rPr>
          <w:bCs/>
          <w:sz w:val="28"/>
        </w:rPr>
      </w:pPr>
    </w:p>
    <w:p w:rsidR="007A13BB" w:rsidRPr="00FB2362" w:rsidRDefault="007A13BB" w:rsidP="007A13BB">
      <w:pPr>
        <w:jc w:val="both"/>
        <w:rPr>
          <w:b/>
          <w:sz w:val="28"/>
        </w:rPr>
      </w:pPr>
    </w:p>
    <w:p w:rsidR="007A13BB" w:rsidRPr="00FB2362" w:rsidRDefault="007A13BB" w:rsidP="007A13BB">
      <w:pPr>
        <w:jc w:val="both"/>
        <w:rPr>
          <w:b/>
          <w:sz w:val="28"/>
        </w:rPr>
      </w:pPr>
    </w:p>
    <w:p w:rsidR="007A13BB" w:rsidRPr="00FB2362" w:rsidRDefault="007A13BB" w:rsidP="007A13BB">
      <w:pPr>
        <w:jc w:val="center"/>
        <w:rPr>
          <w:b/>
          <w:i/>
          <w:sz w:val="28"/>
        </w:rPr>
      </w:pPr>
      <w:r w:rsidRPr="00FB2362">
        <w:rPr>
          <w:b/>
          <w:i/>
          <w:sz w:val="28"/>
        </w:rPr>
        <w:t>- tekst jednolity -</w:t>
      </w:r>
    </w:p>
    <w:p w:rsidR="007A13BB" w:rsidRPr="00FB2362" w:rsidRDefault="007A13BB" w:rsidP="007A13BB">
      <w:pPr>
        <w:jc w:val="center"/>
        <w:rPr>
          <w:b/>
          <w:sz w:val="28"/>
        </w:rPr>
      </w:pPr>
    </w:p>
    <w:p w:rsidR="007A13BB" w:rsidRPr="00FB2362" w:rsidRDefault="007A13BB" w:rsidP="007A13BB">
      <w:pPr>
        <w:jc w:val="center"/>
        <w:rPr>
          <w:b/>
          <w:sz w:val="28"/>
        </w:rPr>
      </w:pPr>
    </w:p>
    <w:p w:rsidR="007A13BB" w:rsidRPr="00FB2362" w:rsidRDefault="007A13BB" w:rsidP="007A13BB">
      <w:pPr>
        <w:jc w:val="center"/>
        <w:rPr>
          <w:b/>
          <w:sz w:val="28"/>
        </w:rPr>
      </w:pPr>
    </w:p>
    <w:p w:rsidR="007A13BB" w:rsidRPr="00FB2362" w:rsidRDefault="007A13BB" w:rsidP="00EE6EC8">
      <w:pPr>
        <w:rPr>
          <w:b/>
          <w:sz w:val="28"/>
        </w:rPr>
      </w:pPr>
    </w:p>
    <w:p w:rsidR="007A13BB" w:rsidRDefault="00EE6EC8" w:rsidP="00463508">
      <w:pPr>
        <w:pStyle w:val="Nagwek7"/>
        <w:jc w:val="center"/>
        <w:rPr>
          <w:b/>
          <w:i/>
        </w:rPr>
      </w:pPr>
      <w:r>
        <w:rPr>
          <w:b/>
          <w:i/>
        </w:rPr>
        <w:t>Statut w brzmieniu zarejestrowanym</w:t>
      </w:r>
      <w:r w:rsidR="00463508" w:rsidRPr="00EE6EC8">
        <w:rPr>
          <w:b/>
          <w:i/>
        </w:rPr>
        <w:t xml:space="preserve"> </w:t>
      </w:r>
      <w:r>
        <w:rPr>
          <w:b/>
          <w:i/>
        </w:rPr>
        <w:t xml:space="preserve">w dniu </w:t>
      </w:r>
      <w:r w:rsidRPr="00EE6EC8">
        <w:rPr>
          <w:b/>
          <w:i/>
        </w:rPr>
        <w:t xml:space="preserve">23 </w:t>
      </w:r>
      <w:r w:rsidR="00463508" w:rsidRPr="00EE6EC8">
        <w:rPr>
          <w:b/>
          <w:i/>
        </w:rPr>
        <w:t xml:space="preserve">lutego 2018 r. </w:t>
      </w:r>
    </w:p>
    <w:p w:rsidR="00EE6EC8" w:rsidRDefault="00EE6EC8" w:rsidP="00EE6EC8"/>
    <w:p w:rsidR="00EE6EC8" w:rsidRPr="00EE6EC8" w:rsidRDefault="00EE6EC8" w:rsidP="00EE6EC8">
      <w:pPr>
        <w:sectPr w:rsidR="00EE6EC8" w:rsidRPr="00EE6EC8" w:rsidSect="00163C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ROZDZIAŁ 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Postanowienia ogólne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</w:t>
      </w:r>
    </w:p>
    <w:p w:rsidR="007A13BB" w:rsidRPr="00097D07" w:rsidRDefault="007A13BB" w:rsidP="007A13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7A13BB" w:rsidRPr="00097D07" w:rsidRDefault="007A13BB" w:rsidP="007A13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PZD działa na podstawie ustawy z dnia 13 grudnia 2013 r. o rodzinnych ogrodach działkowych, ustawy z dnia 7 kwietnia 1989 r. Prawo o stowarzyszeniach oraz  niniejszego statutu. </w:t>
      </w:r>
    </w:p>
    <w:p w:rsidR="007A13BB" w:rsidRPr="00097D07" w:rsidRDefault="007A13BB" w:rsidP="007A13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opiera swoją działalność na pracy społecznej członków; do prowadzenia swych spraw może zatrudniać pracowników, w tym swoich członków.</w:t>
      </w:r>
    </w:p>
    <w:p w:rsidR="007A13BB" w:rsidRPr="00097D07" w:rsidRDefault="007A13BB" w:rsidP="007A13BB">
      <w:pPr>
        <w:ind w:left="504" w:hanging="504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504" w:hanging="504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</w:t>
      </w:r>
    </w:p>
    <w:p w:rsidR="007A13BB" w:rsidRPr="00097D07" w:rsidRDefault="007A13BB" w:rsidP="007A13BB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Terenem działania PZD jest obszar Rzeczypospolitej Polskiej.</w:t>
      </w:r>
    </w:p>
    <w:p w:rsidR="007A13BB" w:rsidRPr="00097D07" w:rsidRDefault="007A13BB" w:rsidP="007A13BB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Siedzibą PZD jest miasto stołeczne Warszawa.</w:t>
      </w:r>
    </w:p>
    <w:p w:rsidR="007A13BB" w:rsidRPr="00097D07" w:rsidRDefault="007A13BB" w:rsidP="007A13BB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ma prawo używać własnego godła, hymnu, sztandarów, odznak i pieczęci.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</w:t>
      </w:r>
    </w:p>
    <w:p w:rsidR="007A13BB" w:rsidRPr="00097D07" w:rsidRDefault="007A13BB" w:rsidP="007A13B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posiada osobowość prawną.</w:t>
      </w:r>
    </w:p>
    <w:p w:rsidR="007A13BB" w:rsidRPr="00097D07" w:rsidRDefault="007A13BB" w:rsidP="007A13B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działa poprzez swoje organy ustanowione niniejszym statutem.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może być członkiem innych organizacji krajowych i zagranicznych o pokrewnych celach i zadaniach.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§ 5</w:t>
      </w:r>
    </w:p>
    <w:p w:rsidR="007A13BB" w:rsidRPr="00097D07" w:rsidRDefault="007A13BB" w:rsidP="007A13BB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Użyte w niniejszym statucie określenia oznaczają: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ustawa – ustawę z dnia 13 grudnia 2013 r. o rodzinnych ogrodach działkowych (Dz. U. z 2014 r. poz. 40);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ROD – rodzinny ogród działkowy prowadzony przez PZD; 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działkowiec - pełnoletnią osobę fizyczną uprawnioną do korzystania z działki w ROD na podstawie prawa do działki;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prawo do działki - ustanowiony zgodnie z ustawą tytuł prawny uprawniający do korzystania z działki;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infrastruktura ogrodowa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działkowego, o ile nie wchodzą w skład przedsiębiorstwa;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opłaty ogrodowe </w:t>
      </w:r>
      <w:r w:rsidRPr="00097D07">
        <w:rPr>
          <w:rFonts w:cs="Verdana"/>
          <w:sz w:val="24"/>
          <w:szCs w:val="24"/>
        </w:rPr>
        <w:t>– uiszczane przez działkowca opłaty wynikające z uczestnictwa w pokrywaniu kosztów funkcjonowania rodzinnego ogrodu działkowego, a w szczególności związane z zarządzaniem, utrzymaniem terenu ogólnego i infrastruktury ogrodowej;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przepisy związkowe – postanowienia uchwał organów PZD, w tym statutu PZD i regulaminu ROD; 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organy zarządzające – zarząd ROD, okręgowy zarząd i Krajowy Zarząd;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osoba bliska – małżonka, zstępnych</w:t>
      </w:r>
      <w:r w:rsidRPr="00097D07">
        <w:rPr>
          <w:sz w:val="24"/>
          <w:szCs w:val="24"/>
        </w:rPr>
        <w:t>, wstępnych, rodzeństwo, dzieci rodzeństwa oraz osoby pozostające w stosunku przysposobienia;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głosy - głosy "za", "przeciw" lub "wstrzymujące się" oddane podczas głosowania w sposób zgodny ze statutem;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 xml:space="preserve">zwykła większość – więcej głosów oddanych „za” niż „przeciw”; 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bezwzględna większość - więcej niż połowa głosów oddanych „za”.</w:t>
      </w:r>
    </w:p>
    <w:p w:rsidR="007A13BB" w:rsidRPr="00097D07" w:rsidRDefault="007A13BB" w:rsidP="007A13BB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Organami wyższego stopnia w rozumieniu niniejszego statutu są: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walnego zebrania (konferencji delegatów) ROD oraz okręgowego zjazdu delegatów – odpowiednio właściwy terytorialnie okręgowy zarząd oraz Krajowa Rada,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w stosunku do zarządu ROD – właściwy terytorialnie okręgowy zarząd,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okręgowej rady i okręgowego zarządu – Krajowy Zarząd,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 Krajowego Zarządu –Krajowa Rada,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komisji rewizyjnej ROD oraz okręgowej komisji rewizyjnej – odpowiednio właściwa terytorialnie okręgowa komisja rewizyjna oraz Krajowa Komisja Rewizyjna,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Krajowej Rady i Krajowej Komisji Rewizyjnej – Krajowy Zjazd Delegatów.</w:t>
      </w:r>
    </w:p>
    <w:p w:rsidR="007A13BB" w:rsidRPr="00097D07" w:rsidRDefault="007A13BB" w:rsidP="007A13BB">
      <w:pPr>
        <w:jc w:val="both"/>
        <w:textAlignment w:val="top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Cele i zadania PZD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</w:t>
      </w:r>
    </w:p>
    <w:p w:rsidR="007A13BB" w:rsidRPr="00097D07" w:rsidRDefault="007A13BB" w:rsidP="007A13BB">
      <w:pPr>
        <w:pStyle w:val="Akapitzlist"/>
        <w:numPr>
          <w:ilvl w:val="0"/>
          <w:numId w:val="147"/>
        </w:numPr>
        <w:ind w:left="426" w:hanging="426"/>
        <w:rPr>
          <w:sz w:val="24"/>
          <w:szCs w:val="24"/>
        </w:rPr>
      </w:pPr>
      <w:r w:rsidRPr="00097D07">
        <w:rPr>
          <w:sz w:val="24"/>
          <w:szCs w:val="24"/>
        </w:rPr>
        <w:t>Celem PZD jest: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zakładanie i prowadzenie ROD,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rozwój ROD w sposób zapewniający działkowcom i ich rodzinom aktywny wypoczynek i możliwość prowadzenia upraw ogrodniczych na własne potrzeby,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przywracanie społeczności i przyrodzie terenów zdegradowanych, 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ochrona środowiska przyrodniczego, 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podnoszenie standardów ekologicznych otoczenia,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kształtowanie zdrowego otoczenia człowieka,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ochrona przyrody, 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poprawa warunków socjalnych społeczności lokalnych.</w:t>
      </w:r>
    </w:p>
    <w:p w:rsidR="007A13BB" w:rsidRPr="00097D07" w:rsidRDefault="007A13BB" w:rsidP="007A13BB">
      <w:pPr>
        <w:ind w:left="720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PZD realizuje swoje cele poprzez: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propagowanie idei ogrodnictwa działkowego w społeczeństwie, a szczególnie wszechstronnego znaczenia ROD dla rodzin działkowców i mieszkańców miast oraz racjonalnego wykorzystania gruntów miejskich,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działanie na rzecz wszechstronnego rozwoju ogrodnictwa działkowego,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zagospodarowywanie ROD,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ustanawianie prawa do działek,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wszechstronne działanie na rzecz ochrony przyrody i środowiska, 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organizowanie i udzielanie pomocy oraz poradnictwa w zagospodarowaniu działek i prowadzeniu upraw ogrodniczych,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propagowanie wiedzy ogrodniczej, zwłaszcza poprzez szkolenia i prowadzenie działalności wydawniczej,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działalności społecznej, wychowawczej, wypoczynkowej, rekreacyjnej i innej na rzecz działkowców, ich rodzin oraz społeczności lokalnych,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współpracę z samorządami terytorialnymi, administracją rządową, organizacjami społecznymi i zawodowymi oraz organizacjami zagranicznymi o pokrewnych celach i zadaniach, a także przedsiębiorcami i innymi instytucjami.</w:t>
      </w:r>
    </w:p>
    <w:p w:rsidR="007A13BB" w:rsidRPr="00097D07" w:rsidRDefault="007A13BB" w:rsidP="007A13BB">
      <w:pPr>
        <w:ind w:left="720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Członkowie PZD – prawa i obowiązki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Rodzaje członkostwa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Członkostwo w PZD jest otwarte dla wszystkich   działkowców lub osób zainteresowanych zawarciem umowy dzierżawy działkowej.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</w:t>
      </w:r>
    </w:p>
    <w:p w:rsidR="007A13BB" w:rsidRPr="00097D07" w:rsidRDefault="007A13BB" w:rsidP="007A13B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Członkami PZD mogą być: </w:t>
      </w:r>
    </w:p>
    <w:p w:rsidR="007A13BB" w:rsidRPr="00097D07" w:rsidRDefault="007A13BB" w:rsidP="007A13B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osoby fizyczne pełnoletnie, zamieszkałe na terytorium Rzeczypospolitej Polskiej,</w:t>
      </w:r>
    </w:p>
    <w:p w:rsidR="007A13BB" w:rsidRPr="00097D07" w:rsidRDefault="007A13BB" w:rsidP="007A13B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osoby prawne.</w:t>
      </w:r>
    </w:p>
    <w:p w:rsidR="007A13BB" w:rsidRPr="00097D07" w:rsidRDefault="007A13BB" w:rsidP="007A13B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Osoby prawne mogą być jedynie członkami wspierającymi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Członkowie PZD dzielą się na:</w:t>
      </w:r>
    </w:p>
    <w:p w:rsidR="007A13BB" w:rsidRPr="00097D07" w:rsidRDefault="007A13BB" w:rsidP="007A13BB">
      <w:pPr>
        <w:numPr>
          <w:ilvl w:val="0"/>
          <w:numId w:val="5"/>
        </w:numPr>
        <w:rPr>
          <w:sz w:val="24"/>
          <w:szCs w:val="24"/>
        </w:rPr>
      </w:pPr>
      <w:r w:rsidRPr="00097D07">
        <w:rPr>
          <w:sz w:val="24"/>
          <w:szCs w:val="24"/>
        </w:rPr>
        <w:t>członków zwyczajnych,</w:t>
      </w:r>
    </w:p>
    <w:p w:rsidR="007A13BB" w:rsidRPr="00097D07" w:rsidRDefault="007A13BB" w:rsidP="007A13BB">
      <w:pPr>
        <w:numPr>
          <w:ilvl w:val="0"/>
          <w:numId w:val="5"/>
        </w:numPr>
        <w:rPr>
          <w:sz w:val="24"/>
          <w:szCs w:val="24"/>
        </w:rPr>
      </w:pPr>
      <w:r w:rsidRPr="00097D07">
        <w:rPr>
          <w:sz w:val="24"/>
          <w:szCs w:val="24"/>
        </w:rPr>
        <w:t xml:space="preserve">członków współdziałających, </w:t>
      </w:r>
    </w:p>
    <w:p w:rsidR="007A13BB" w:rsidRPr="00097D07" w:rsidRDefault="007A13BB" w:rsidP="007A13BB">
      <w:pPr>
        <w:numPr>
          <w:ilvl w:val="0"/>
          <w:numId w:val="5"/>
        </w:numPr>
        <w:rPr>
          <w:sz w:val="24"/>
          <w:szCs w:val="24"/>
        </w:rPr>
      </w:pPr>
      <w:r w:rsidRPr="00097D07">
        <w:rPr>
          <w:sz w:val="24"/>
          <w:szCs w:val="24"/>
        </w:rPr>
        <w:t>członków wspierających.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Członkowie zwyczajni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</w:t>
      </w:r>
    </w:p>
    <w:p w:rsidR="007A13BB" w:rsidRPr="00097D07" w:rsidRDefault="007A13BB" w:rsidP="007A13BB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Członkiem zwyczajnym może być osoba fizyczna mająca prawo do działki w ROD.</w:t>
      </w:r>
    </w:p>
    <w:p w:rsidR="007A13BB" w:rsidRPr="00097D07" w:rsidRDefault="007A13BB" w:rsidP="007A13BB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nie może odmówić przyjęcia w poczet członków zwyczajnych działkowca mającego prawo do działki w ROD.</w:t>
      </w:r>
    </w:p>
    <w:p w:rsidR="007A13BB" w:rsidRPr="00097D07" w:rsidRDefault="007A13BB" w:rsidP="007A13BB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Postanowienia ust. 2 nie stosuje się wobec działkowca wcześniej pozbawionego członkostwa w PZD lub wykorzystującego działkę sprzecznie z ustawą lub rażąco naruszającego regulamin ROD. 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Osoba ubiegająca się o członkostwo zwyczajne składa pisemne oświadczenie woli o chęci przystąpienia do PZD w formie deklaracji członkowskiej.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</w:t>
      </w:r>
    </w:p>
    <w:p w:rsidR="007A13BB" w:rsidRPr="00097D07" w:rsidRDefault="007A13BB" w:rsidP="007A13BB">
      <w:pPr>
        <w:numPr>
          <w:ilvl w:val="0"/>
          <w:numId w:val="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Przyjęcie w poczet członków zwyczajnych następuje na mocy uchwały zarządu ROD.</w:t>
      </w:r>
    </w:p>
    <w:p w:rsidR="007A13BB" w:rsidRPr="00097D07" w:rsidRDefault="007A13BB" w:rsidP="007A13BB">
      <w:pPr>
        <w:numPr>
          <w:ilvl w:val="0"/>
          <w:numId w:val="8"/>
        </w:numPr>
        <w:jc w:val="both"/>
        <w:rPr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Do czasu powołania zarządu ROD w nowym (odtworzonym) ROD </w:t>
      </w:r>
      <w:r w:rsidRPr="00097D07">
        <w:rPr>
          <w:sz w:val="24"/>
          <w:szCs w:val="24"/>
        </w:rPr>
        <w:t>uchwałę w sprawie, o której mowa w ust. 1, podejmuje okręgowy zarząd.</w:t>
      </w:r>
    </w:p>
    <w:p w:rsidR="007A13BB" w:rsidRPr="00097D07" w:rsidRDefault="007A13BB" w:rsidP="007A13BB">
      <w:pPr>
        <w:numPr>
          <w:ilvl w:val="0"/>
          <w:numId w:val="8"/>
        </w:numPr>
        <w:jc w:val="both"/>
        <w:rPr>
          <w:sz w:val="24"/>
          <w:szCs w:val="24"/>
        </w:rPr>
      </w:pPr>
      <w:r w:rsidRPr="00097D07">
        <w:rPr>
          <w:rFonts w:cs="Verdana"/>
          <w:sz w:val="24"/>
          <w:szCs w:val="24"/>
        </w:rPr>
        <w:t>Organ, o którym mowa w ust. 1 albo 2, udziela działkowcowi informacji w przedmiocie nabycia członkostwa w terminie 6 miesięcy od dnia złożenia deklaracji członkowskiej. Bezskuteczny upływ tego terminu jest równoznaczny z przyjęciem w poczet członków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14</w:t>
      </w:r>
    </w:p>
    <w:p w:rsidR="007A13BB" w:rsidRPr="00097D07" w:rsidRDefault="007A13BB" w:rsidP="007A13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zwyczajny ma prawo:</w:t>
      </w:r>
    </w:p>
    <w:p w:rsidR="007A13BB" w:rsidRPr="00097D07" w:rsidRDefault="007A13BB" w:rsidP="007A13BB">
      <w:pPr>
        <w:numPr>
          <w:ilvl w:val="1"/>
          <w:numId w:val="116"/>
        </w:numPr>
        <w:ind w:firstLine="29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udział w walnym zebraniu ROD,</w:t>
      </w:r>
    </w:p>
    <w:p w:rsidR="007A13BB" w:rsidRPr="00097D07" w:rsidRDefault="007A13BB" w:rsidP="007A13BB">
      <w:pPr>
        <w:numPr>
          <w:ilvl w:val="1"/>
          <w:numId w:val="116"/>
        </w:numPr>
        <w:ind w:firstLine="29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wybierać i być wybieranym do organów PZD,</w:t>
      </w:r>
    </w:p>
    <w:p w:rsidR="007A13BB" w:rsidRPr="00097D07" w:rsidRDefault="007A13BB" w:rsidP="007A13BB">
      <w:pPr>
        <w:numPr>
          <w:ilvl w:val="1"/>
          <w:numId w:val="116"/>
        </w:numPr>
        <w:ind w:firstLine="29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uzyskiwać informacje o działalności PZD,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zwracać się do organów PZD o ochronę swoich praw i interesów w zakresie członkostwa w PZD i prawa do działki,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występować z wnioskami i postulatami do organów PZD,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składać odwołania od uchwał organów PZD bezpośrednio dotyczących jego osoby,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udział w posiedzeniu organu PZD, na którym podejmowana jest uchwała dotycząca jego członkostwa w PZD w pierwszej instancji, zabierać głos i składać wyjaśnienia na takim posiedzeniu,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korzystać z poradnictwa związkowego w zakresie zagospodarowania działki i upraw ogrodniczych,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wglądu w dokumentację dotyczącą jego członkostwa.</w:t>
      </w:r>
    </w:p>
    <w:p w:rsidR="007A13BB" w:rsidRPr="00097D07" w:rsidRDefault="007A13BB" w:rsidP="007A13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Prawa członkowskie wykonywane są osobiście.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Członek zwyczajny ma obowiązek: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przestrzegać ustawę, niniejszy statut oraz wydane na jego podstawie uchwały organów PZD,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przestrzegać zasad współżycia społecznego, 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dbać o dobre imię PZD i polskiego ogrodnictwa działkowego,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działać w interesie PZD i jego członków,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czynny udział w życiu PZD,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uiszczać składkę członkowską do 30 czerwca danego roku,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aktualizować dane osobowe i adres do korespondencji,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otaczać opieką mienie PZD.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Członkowie współdziałający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</w:t>
      </w:r>
    </w:p>
    <w:p w:rsidR="007A13BB" w:rsidRPr="00097D07" w:rsidRDefault="007A13BB" w:rsidP="007A13BB">
      <w:pPr>
        <w:pStyle w:val="Akapitzlist"/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Członkowie współdziałający udzielają moralnego, materialnego oraz merytorycznego wsparcia realizacji zadań i celów PZD, a także propagują idee ogrodnictwa działkowego.</w:t>
      </w:r>
    </w:p>
    <w:p w:rsidR="007A13BB" w:rsidRPr="00097D07" w:rsidRDefault="007A13BB" w:rsidP="007A13BB">
      <w:pPr>
        <w:pStyle w:val="Akapitzlist"/>
        <w:numPr>
          <w:ilvl w:val="0"/>
          <w:numId w:val="110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Członkiem współdziałającym może być pełnoletnia osoba fizyczna zainteresowana zawarciem umowy dzierżawy działkowej.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17</w:t>
      </w:r>
    </w:p>
    <w:p w:rsidR="007A13BB" w:rsidRPr="00097D07" w:rsidRDefault="007A13BB" w:rsidP="007A13BB">
      <w:pPr>
        <w:numPr>
          <w:ilvl w:val="0"/>
          <w:numId w:val="11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Przyjęcie w poczet członków współdziałających następuje na mocy uchwały zarządu ROD po złożeniu </w:t>
      </w:r>
      <w:r w:rsidRPr="00097D07">
        <w:rPr>
          <w:rFonts w:ascii="Americana L2" w:hAnsi="Americana L2"/>
          <w:sz w:val="24"/>
          <w:szCs w:val="24"/>
        </w:rPr>
        <w:t>pisemnej deklaracji członkowskiej.</w:t>
      </w:r>
    </w:p>
    <w:p w:rsidR="007A13BB" w:rsidRPr="00097D07" w:rsidRDefault="007A13BB" w:rsidP="007A13BB">
      <w:pPr>
        <w:numPr>
          <w:ilvl w:val="0"/>
          <w:numId w:val="111"/>
        </w:numPr>
        <w:jc w:val="both"/>
        <w:rPr>
          <w:sz w:val="24"/>
          <w:szCs w:val="24"/>
        </w:rPr>
      </w:pPr>
      <w:r w:rsidRPr="00097D07">
        <w:rPr>
          <w:rFonts w:cs="Verdana"/>
          <w:sz w:val="24"/>
          <w:szCs w:val="24"/>
        </w:rPr>
        <w:lastRenderedPageBreak/>
        <w:t xml:space="preserve">Do czasu powołania zarządu w nowym ROD </w:t>
      </w:r>
      <w:r w:rsidRPr="00097D07">
        <w:rPr>
          <w:sz w:val="24"/>
          <w:szCs w:val="24"/>
        </w:rPr>
        <w:t>uchwałę w sprawie, o której mowa w ust. 1, podejmuje okręgowy zarząd.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18</w:t>
      </w:r>
    </w:p>
    <w:p w:rsidR="007A13BB" w:rsidRPr="00097D07" w:rsidRDefault="007A13BB" w:rsidP="007A13BB">
      <w:pPr>
        <w:pStyle w:val="Akapitzlist"/>
        <w:numPr>
          <w:ilvl w:val="0"/>
          <w:numId w:val="138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współdziałający ma prawo: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uzyskiwać informacje o działalności PZD,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zwracać się do organów PZD o ochronę swoich praw i interesów w zakresie członkostwa w PZD,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występować z wnioskami i postulatami do organów PZD,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składać odwołania od uchwał organów PZD bezpośrednio dotyczących jego osoby,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udział w posiedzeniu organu PZD, na którym podejmowana jest uchwała dotycząca jego osoby w pierwszej instancji, zabierać głos i składać wyjaśnienia na takim posiedzeniu,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wglądu w dokumentację dotyczącą jego członkostwa.</w:t>
      </w:r>
    </w:p>
    <w:p w:rsidR="007A13BB" w:rsidRPr="00097D07" w:rsidRDefault="007A13BB" w:rsidP="007A13BB">
      <w:pPr>
        <w:pStyle w:val="Akapitzlist"/>
        <w:numPr>
          <w:ilvl w:val="0"/>
          <w:numId w:val="138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Prawa członkowskie wykonywane są osobiście.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19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Członek współdziałający ma obowiązek: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przestrzegać niniejszy statut oraz wydane na jego podstawie uchwały organów PZD,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przestrzegać zasad współżycia społecznego, 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dbać o dobre imię PZD i polskiego ogrodnictwa działkowego,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działać w interesie PZD i jego członków,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czynny udział w życiu PZD,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uiszczać składkę członkowską do 30 czerwca danego roku,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aktualizować dane osobowe i adres do korespondencji,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otaczać opieką mienie PZD.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Członkowie wspierający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Członkiem wspierającym może być osoba prawna deklarująca wspieranie celów i zadań PZD, a w szczególności poprzez udzielanie pomocy finansowej lub rzeczowej na rzecz wybranej jednostki organizacyjnej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21</w:t>
      </w:r>
    </w:p>
    <w:p w:rsidR="007A13BB" w:rsidRPr="00097D07" w:rsidRDefault="007A13BB" w:rsidP="007A13B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Ubiegający się o członkostwo wspierające składa pisemne oświadczenie woli o chęci przystąpienia do PZD w formie deklaracji członkowskiej.</w:t>
      </w:r>
    </w:p>
    <w:p w:rsidR="007A13BB" w:rsidRPr="00097D07" w:rsidRDefault="007A13BB" w:rsidP="007A13B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Oświadczenie, o którym mowa w ust. 1, składa osoba lub organ umocowany do reprezentowania ubiegającego się o członkostwo wspierające.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Przyjęcie w poczet członków wspierających następuje na mocy uchwały organu zarządzającego jednostki organizacyjnej PZD, do której wpłynęła deklaracja członkowska.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wspierający ma prawo:</w:t>
      </w:r>
    </w:p>
    <w:p w:rsidR="007A13BB" w:rsidRPr="00097D07" w:rsidRDefault="007A13BB" w:rsidP="007A13BB">
      <w:pPr>
        <w:numPr>
          <w:ilvl w:val="0"/>
          <w:numId w:val="3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brać udział w zebraniu organu PZD, na którym rozpatrywane są sprawy jego dotyczące, </w:t>
      </w:r>
    </w:p>
    <w:p w:rsidR="007A13BB" w:rsidRPr="00097D07" w:rsidRDefault="007A13BB" w:rsidP="007A13BB">
      <w:pPr>
        <w:numPr>
          <w:ilvl w:val="0"/>
          <w:numId w:val="3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do uzyskania informacji o realizacji wspieranych celów, </w:t>
      </w:r>
    </w:p>
    <w:p w:rsidR="007A13BB" w:rsidRPr="00097D07" w:rsidRDefault="007A13BB" w:rsidP="007A13BB">
      <w:pPr>
        <w:numPr>
          <w:ilvl w:val="0"/>
          <w:numId w:val="3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zwracania się do organów PZD w sprawach dotyczących rozwoju ROD.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24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Członek wspierający ma obowiązek: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dbać o dobre imię PZD i polskiego ogrodnictwa działkowego,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działać w interesie PZD i jego członków,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uiszczać składkę członkowską,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aktualizować dane i adres do korespondencji,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wywiązywać się z zadeklarowanej formy wsparcia.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Ustanie członkostwa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Członkostwo w PZD ustaje na skutek:</w:t>
      </w:r>
    </w:p>
    <w:p w:rsidR="007A13BB" w:rsidRPr="00097D07" w:rsidRDefault="007A13BB" w:rsidP="007A13BB">
      <w:pPr>
        <w:numPr>
          <w:ilvl w:val="0"/>
          <w:numId w:val="1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wygaśnięcia,</w:t>
      </w:r>
    </w:p>
    <w:p w:rsidR="007A13BB" w:rsidRPr="00097D07" w:rsidRDefault="007A13BB" w:rsidP="007A13BB">
      <w:pPr>
        <w:numPr>
          <w:ilvl w:val="0"/>
          <w:numId w:val="1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pozbawienia.</w:t>
      </w:r>
    </w:p>
    <w:p w:rsidR="007A13BB" w:rsidRPr="00097D07" w:rsidRDefault="007A13BB" w:rsidP="007A13BB">
      <w:pPr>
        <w:ind w:left="180" w:hanging="180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180" w:hanging="18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26</w:t>
      </w:r>
    </w:p>
    <w:p w:rsidR="007A13BB" w:rsidRPr="00097D07" w:rsidRDefault="007A13BB" w:rsidP="007A13BB">
      <w:pPr>
        <w:pStyle w:val="Akapitzlist"/>
        <w:numPr>
          <w:ilvl w:val="2"/>
          <w:numId w:val="116"/>
        </w:numPr>
        <w:tabs>
          <w:tab w:val="clear" w:pos="2340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Członkostwo w PZD wygasa w razie: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śmierci lub utraty osobowości prawnej przez członka PZD,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zrzeczenia się na piśmie członkostwa w PZD,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wygaśnięcia prawa do działki w ROD, 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wyodrębnienia ROD, w którym członek zwyczajny posiada prawo do działki, 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 wywiązywania się przez członka wspierającego z zadeklarowanej formy wsparcia przez okres co najmniej jednego roku.</w:t>
      </w:r>
    </w:p>
    <w:p w:rsidR="007A13BB" w:rsidRPr="00097D07" w:rsidRDefault="007A13BB" w:rsidP="007A13BB">
      <w:pPr>
        <w:pStyle w:val="Akapitzlist"/>
        <w:numPr>
          <w:ilvl w:val="0"/>
          <w:numId w:val="8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Wygaśnięcie członkostwa w PZD stwierdza właściwy organ w formie uchwały. </w:t>
      </w:r>
    </w:p>
    <w:p w:rsidR="007A13BB" w:rsidRPr="00097D07" w:rsidRDefault="007A13BB" w:rsidP="007A13BB">
      <w:pPr>
        <w:ind w:left="360" w:hanging="360"/>
        <w:jc w:val="both"/>
        <w:rPr>
          <w:sz w:val="24"/>
          <w:szCs w:val="24"/>
        </w:rPr>
      </w:pPr>
    </w:p>
    <w:p w:rsidR="007A13BB" w:rsidRPr="00097D07" w:rsidRDefault="007A13BB" w:rsidP="007A13BB">
      <w:pPr>
        <w:ind w:firstLine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27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Pozbawienie członkostwa może nastąpić w razie rażącego naruszenia przepisów ustawy, postanowień statutu, regulaminu ROD, zasad współżycia społecznego oraz działania na szkodę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28</w:t>
      </w:r>
    </w:p>
    <w:p w:rsidR="007A13BB" w:rsidRPr="00097D07" w:rsidRDefault="007A13BB" w:rsidP="007A13B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Pozbawienie członkostwa następuje w drodze uchwały zarządu ROD. </w:t>
      </w:r>
    </w:p>
    <w:p w:rsidR="007A13BB" w:rsidRPr="00097D07" w:rsidRDefault="007A13BB" w:rsidP="007A13B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uzasadnionych przypadkach uchwałę o pozbawieniu członkostwa może podjąć właściwy terytorialnie okręgowy zarząd albo Krajowy Zarząd.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29</w:t>
      </w:r>
    </w:p>
    <w:p w:rsidR="007A13BB" w:rsidRPr="00097D07" w:rsidRDefault="007A13BB" w:rsidP="007A13B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Przed podjęciem uchwały o pozbawieniu członkostwa właściwy organ obowiązany jest przesłać do zainteresowanego członka PZD zawiadomienie o terminie posiedzenia, na którym jego sprawa ma być rozpatrywana oraz umożliwić mu złożenie wyjaśnień. Zawiadomienie przesyła się listem poleconym na co najmniej 21 dni przed terminem posiedzenia. </w:t>
      </w:r>
    </w:p>
    <w:p w:rsidR="007A13BB" w:rsidRPr="00097D07" w:rsidRDefault="007A13BB" w:rsidP="007A13B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Niezgłoszenie się członka PZD nie wstrzymuje podjęcia uchwały.</w:t>
      </w:r>
    </w:p>
    <w:p w:rsidR="007A13BB" w:rsidRPr="00097D07" w:rsidRDefault="007A13BB" w:rsidP="007A13B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Odpis uchwały, o której mowa w ust. 1, wraz z uzasadnieniem i pouczeniem o prawie i terminie złożenia odwołania doręcza się członkowi za pokwitowaniem lub przesyła listem poleconym za zwrotnym potwierdzeniem odbioru.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30</w:t>
      </w:r>
    </w:p>
    <w:p w:rsidR="007A13BB" w:rsidRPr="00097D07" w:rsidRDefault="007A13BB" w:rsidP="007A13BB">
      <w:pPr>
        <w:numPr>
          <w:ilvl w:val="0"/>
          <w:numId w:val="1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Członkowi przysługuje prawo odwołania się od uchwały, o której mowa w § 29, do właściwego organu wyższego stopnia nad organem wydającym uchwałę w ciągu 14 dni od daty otrzymania uchwały. </w:t>
      </w:r>
    </w:p>
    <w:p w:rsidR="007A13BB" w:rsidRPr="00097D07" w:rsidRDefault="007A13BB" w:rsidP="007A13BB">
      <w:pPr>
        <w:numPr>
          <w:ilvl w:val="0"/>
          <w:numId w:val="1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Odwołanie, o którym mowa w ust. 1, wnosi się za pośrednictwem organu, który podjął uchwałę, który w ciągu 14 dni przesyła odwołanie wraz z dokumentacją uzasadniającą podjęcie uchwały do właściwego organu wyższego stopnia.</w:t>
      </w:r>
    </w:p>
    <w:p w:rsidR="007A13BB" w:rsidRPr="00097D07" w:rsidRDefault="007A13BB" w:rsidP="007A13BB">
      <w:pPr>
        <w:numPr>
          <w:ilvl w:val="0"/>
          <w:numId w:val="1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Wniesienie odwołania w terminie i trybie, określonym w ust. 1 i 2, wstrzymuje wykonanie zaskarżonej uchwały.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IV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Struktura i organy PZD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31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Jednostkami organizacyjnymi PZD są:</w:t>
      </w:r>
    </w:p>
    <w:p w:rsidR="007A13BB" w:rsidRPr="00097D07" w:rsidRDefault="007A13BB" w:rsidP="007A13BB">
      <w:pPr>
        <w:numPr>
          <w:ilvl w:val="0"/>
          <w:numId w:val="2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rodzinne ogrody działkowe,</w:t>
      </w:r>
    </w:p>
    <w:p w:rsidR="007A13BB" w:rsidRPr="00097D07" w:rsidRDefault="007A13BB" w:rsidP="007A13BB">
      <w:pPr>
        <w:numPr>
          <w:ilvl w:val="0"/>
          <w:numId w:val="2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jednostki terenowe,</w:t>
      </w:r>
    </w:p>
    <w:p w:rsidR="007A13BB" w:rsidRPr="00097D07" w:rsidRDefault="007A13BB" w:rsidP="007A13BB">
      <w:pPr>
        <w:numPr>
          <w:ilvl w:val="0"/>
          <w:numId w:val="2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 krajowa.</w:t>
      </w:r>
    </w:p>
    <w:p w:rsidR="00B24268" w:rsidRDefault="00B24268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Organami PZD są: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1) w ROD:</w:t>
      </w:r>
    </w:p>
    <w:p w:rsidR="007A13BB" w:rsidRPr="00097D07" w:rsidRDefault="007A13BB" w:rsidP="007A13BB">
      <w:pPr>
        <w:ind w:left="54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a) walne zebranie (konferencja delegatów),</w:t>
      </w:r>
    </w:p>
    <w:p w:rsidR="007A13BB" w:rsidRPr="00097D07" w:rsidRDefault="007A13BB" w:rsidP="007A13BB">
      <w:pPr>
        <w:ind w:left="54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b) zarząd,</w:t>
      </w:r>
    </w:p>
    <w:p w:rsidR="007A13BB" w:rsidRPr="00097D07" w:rsidRDefault="007A13BB" w:rsidP="007A13BB">
      <w:pPr>
        <w:ind w:left="54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c) komisja rewizyjna,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      2) w jednostce terenowej: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a) okręgowy zjazd delegatów,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b) okręgowa rada,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c) okręgowy zarząd,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d) okręgowa komisja rewizyjna,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3) w jednostce krajowej: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a) Krajowy Zjazd Delegatów,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b) Krajowa Rada,</w:t>
      </w:r>
    </w:p>
    <w:p w:rsidR="007A13BB" w:rsidRPr="00097D07" w:rsidRDefault="007A13BB" w:rsidP="007A13BB">
      <w:pPr>
        <w:ind w:firstLine="708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c) Krajowy Zarząd,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d) Krajowa Komisja Rewizyjna.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ROZDZIAŁ V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organizacyjne PZD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33</w:t>
      </w:r>
    </w:p>
    <w:p w:rsidR="007A13BB" w:rsidRPr="00097D07" w:rsidRDefault="007A13BB" w:rsidP="007A13BB">
      <w:pPr>
        <w:numPr>
          <w:ilvl w:val="1"/>
          <w:numId w:val="140"/>
        </w:num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Organy PZD pochodzą z wyborów, za wyjątkiem walnego zebrania ROD. </w:t>
      </w:r>
    </w:p>
    <w:p w:rsidR="007A13BB" w:rsidRPr="00097D07" w:rsidRDefault="007A13BB" w:rsidP="007A13BB">
      <w:pPr>
        <w:numPr>
          <w:ilvl w:val="1"/>
          <w:numId w:val="140"/>
        </w:num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Wybory do organów PZD przeprowadzane są w głosowaniu jawnym, zwykłą większością głosów. Na żądanie co najmniej połowy obecnych na walnym zebraniu (konferencji lub zjeździe) członków PZD uprawnionych do głosowania, wybór organów PZD odbywa się w głosowaniu tajnym.</w:t>
      </w:r>
    </w:p>
    <w:p w:rsidR="007A13BB" w:rsidRPr="00097D07" w:rsidRDefault="007A13BB" w:rsidP="007A13BB">
      <w:pPr>
        <w:ind w:left="360" w:hanging="360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34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Członkiem organu PZD może być jedynie członek PZD. 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Można być członkiem tylko jednego organu PZD w danej jednostce organizacyjnej PZD.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Osoba bliska członka organu PZD nie może być członkiem organu w tej samej jednostce organizacyjnej PZD. Zakaz ten dotyczy również małżonka osoby bliskiej członka organu PZD. 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ust. 2 - 3 nie mają zastosowania do walnych zebrań, konferencji delegatów oraz zjazdów okręgowych i krajowego.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§ 42 ust. 5.</w:t>
      </w: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1. Członek PZD wybrany do organu PZD ma obowiązek:</w:t>
      </w:r>
    </w:p>
    <w:p w:rsidR="007A13BB" w:rsidRPr="00097D07" w:rsidRDefault="007A13BB" w:rsidP="007A13BB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reprezentować godnie interesy PZD,</w:t>
      </w:r>
    </w:p>
    <w:p w:rsidR="007A13BB" w:rsidRPr="00097D07" w:rsidRDefault="007A13BB" w:rsidP="007A13BB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wykonywać obowiązki wynikające z pełnionej funkcji zgodnie z                        zakresem zadań organu, do którego został wybrany,</w:t>
      </w:r>
    </w:p>
    <w:p w:rsidR="007A13BB" w:rsidRPr="00097D07" w:rsidRDefault="007A13BB" w:rsidP="007A13BB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aktywnie uczestniczyć w pracach organu, którego jest członkiem.</w:t>
      </w:r>
    </w:p>
    <w:p w:rsidR="007A13BB" w:rsidRPr="00097D07" w:rsidRDefault="007A13BB" w:rsidP="007A13BB">
      <w:pPr>
        <w:ind w:left="180" w:hanging="18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2. Członek organu winny działania lub zaniechania, przez które PZD poniósł szkodę, odpowiada za nią osobiście.</w:t>
      </w:r>
    </w:p>
    <w:p w:rsidR="007A13BB" w:rsidRPr="00097D07" w:rsidRDefault="007A13BB" w:rsidP="007A13BB">
      <w:pPr>
        <w:ind w:left="180" w:hanging="18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3. Członek organu może otrzymywać wynagrodzenie za czynności wykonywane 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36</w:t>
      </w:r>
    </w:p>
    <w:p w:rsidR="007A13BB" w:rsidRPr="00097D07" w:rsidRDefault="007A13BB" w:rsidP="007A13BB">
      <w:pPr>
        <w:pStyle w:val="Akapitzlist"/>
        <w:numPr>
          <w:ilvl w:val="0"/>
          <w:numId w:val="14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Posiedzenie organu PZD może być zwołane przez organ wyższego stopnia.</w:t>
      </w:r>
    </w:p>
    <w:p w:rsidR="007A13BB" w:rsidRPr="00097D07" w:rsidRDefault="007A13BB" w:rsidP="007A13BB">
      <w:pPr>
        <w:pStyle w:val="Akapitzlist"/>
        <w:numPr>
          <w:ilvl w:val="0"/>
          <w:numId w:val="14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Przewodniczący komisji rewizyjnej lub jego zastępca mają prawo uczestniczyć z głosem doradczym w zebraniach innego organu danej jednostki organizacyjnej PZD.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37</w:t>
      </w:r>
    </w:p>
    <w:p w:rsidR="007A13BB" w:rsidRPr="00097D07" w:rsidRDefault="007A13BB" w:rsidP="007A13B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Kadencja organów PZD trwa cztery lata.</w:t>
      </w:r>
    </w:p>
    <w:p w:rsidR="007A13BB" w:rsidRPr="00097D07" w:rsidRDefault="007A13BB" w:rsidP="007A13B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szczególnie uzasadnionych przypadkach Krajowa Rada może przedłużyć lub skrócić kadencję organów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organu PZD, w tym delegat wybrany na zjazd (konferencję), zachowuje mandat na czas trwania kadencji.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39</w:t>
      </w:r>
    </w:p>
    <w:p w:rsidR="007A13BB" w:rsidRPr="00097D07" w:rsidRDefault="007A13BB" w:rsidP="007A13BB">
      <w:pPr>
        <w:pStyle w:val="Akapitzlist"/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Mandat członka organu PZD wygasa przed upływem kadencji z chwilą: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pisemnej rezygnacji z mandatu,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ustania członkostwa w PZD,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odwołania,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likwidacji lub łączenia jednostek organizacyjnych PZD,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wygaśnięcia mandatów członków organu PZD powyżej 50% jego składu.</w:t>
      </w:r>
    </w:p>
    <w:p w:rsidR="007A13BB" w:rsidRPr="00097D07" w:rsidRDefault="007A13BB" w:rsidP="007A13BB">
      <w:pPr>
        <w:pStyle w:val="Akapitzlist"/>
        <w:numPr>
          <w:ilvl w:val="0"/>
          <w:numId w:val="80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Wygaśnięcie mandatu członka organu PZD stwierdza w formie uchwały:</w:t>
      </w:r>
    </w:p>
    <w:p w:rsidR="007A13BB" w:rsidRPr="00097D07" w:rsidRDefault="007A13BB" w:rsidP="007A13BB">
      <w:pPr>
        <w:pStyle w:val="Akapitzlist"/>
        <w:numPr>
          <w:ilvl w:val="0"/>
          <w:numId w:val="82"/>
        </w:numPr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właściwy organ PZD, którego był członkiem - w przypadkach, o których mowa w ust. 1 pkt 1- 2,</w:t>
      </w:r>
    </w:p>
    <w:p w:rsidR="007A13BB" w:rsidRPr="00097D07" w:rsidRDefault="007A13BB" w:rsidP="007A13BB">
      <w:pPr>
        <w:pStyle w:val="Akapitzlist"/>
        <w:numPr>
          <w:ilvl w:val="0"/>
          <w:numId w:val="82"/>
        </w:numPr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 dokonujący odwołania - w przypadku, o którym mowa w ust. 1 pkt 3,</w:t>
      </w:r>
    </w:p>
    <w:p w:rsidR="007A13BB" w:rsidRPr="00097D07" w:rsidRDefault="007A13BB" w:rsidP="007A13BB">
      <w:pPr>
        <w:pStyle w:val="Akapitzlist"/>
        <w:numPr>
          <w:ilvl w:val="0"/>
          <w:numId w:val="82"/>
        </w:numPr>
        <w:tabs>
          <w:tab w:val="left" w:pos="709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właściwy organ wyższego stopnia - w przypadku, o którym mowa w ust. 1 pkt 4 i 5. 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40</w:t>
      </w:r>
    </w:p>
    <w:p w:rsidR="00163CEA" w:rsidRPr="00097D07" w:rsidRDefault="00163CEA" w:rsidP="00163CEA">
      <w:pPr>
        <w:pStyle w:val="Akapitzlist"/>
        <w:numPr>
          <w:ilvl w:val="0"/>
          <w:numId w:val="14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 zastrzeżeniem ust. 3, organ PZD powinien dokooptować do swojego składu innego członka w terminie do 3 miesięcy od chwili zmniejszenia się liczby członków organu z przyczyn wymienionych w § 39 ust. 1 pkt 1-3.</w:t>
      </w:r>
    </w:p>
    <w:p w:rsidR="00163CEA" w:rsidRPr="00097D07" w:rsidRDefault="00163CEA" w:rsidP="00163CEA">
      <w:pPr>
        <w:pStyle w:val="Akapitzlist"/>
        <w:numPr>
          <w:ilvl w:val="0"/>
          <w:numId w:val="14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Mandat członka organu powołanego w trybie określonym w ust. 1 wygasa, o ile na najbliższym walnym zebraniu (konferencji) zostanie podjęta uchwała o powołaniu w jego miejsce innej osoby oraz w przypadku uchylenia albo stwierdzenia nieważności uchwały o odwołaniu członka organu, na miejsce którego został dokooptowany.</w:t>
      </w:r>
    </w:p>
    <w:p w:rsidR="00163CEA" w:rsidRPr="00097D07" w:rsidRDefault="00163CEA" w:rsidP="00163CEA">
      <w:pPr>
        <w:pStyle w:val="Akapitzlist"/>
        <w:numPr>
          <w:ilvl w:val="0"/>
          <w:numId w:val="148"/>
        </w:numPr>
        <w:ind w:left="426" w:hanging="426"/>
        <w:jc w:val="both"/>
        <w:rPr>
          <w:i/>
          <w:sz w:val="24"/>
          <w:szCs w:val="24"/>
        </w:rPr>
      </w:pPr>
      <w:r w:rsidRPr="00097D07">
        <w:rPr>
          <w:i/>
          <w:sz w:val="24"/>
          <w:szCs w:val="24"/>
        </w:rPr>
        <w:t>Mandat członka organu powołanego w trybie określonym w ust. 1 wygasa, o ile na najbliższym walnym zebraniu (konferencji) nie zostanie podjęta uchwała o zatwierdzeniu powołania tej osoby w skład organu, a także w przypadku uchylenia albo stwierdzenia nieważności uchwały o odwołaniu członka organu, na miejsce którego został dokooptowany.</w:t>
      </w:r>
      <w:r w:rsidRPr="00097D07">
        <w:rPr>
          <w:rStyle w:val="Odwoanieprzypisudolnego"/>
          <w:i/>
          <w:sz w:val="24"/>
          <w:szCs w:val="24"/>
        </w:rPr>
        <w:footnoteReference w:id="1"/>
      </w:r>
      <w:r w:rsidRPr="00097D07">
        <w:rPr>
          <w:i/>
          <w:sz w:val="24"/>
          <w:szCs w:val="24"/>
        </w:rPr>
        <w:t xml:space="preserve"> </w:t>
      </w:r>
    </w:p>
    <w:p w:rsidR="00163CEA" w:rsidRPr="00097D07" w:rsidRDefault="00163CEA" w:rsidP="00163CEA">
      <w:pPr>
        <w:pStyle w:val="Akapitzlist"/>
        <w:numPr>
          <w:ilvl w:val="0"/>
          <w:numId w:val="148"/>
        </w:numPr>
        <w:ind w:left="426" w:hanging="426"/>
        <w:jc w:val="both"/>
        <w:rPr>
          <w:i/>
          <w:sz w:val="24"/>
          <w:szCs w:val="24"/>
        </w:rPr>
      </w:pPr>
      <w:bookmarkStart w:id="0" w:name="_Hlk493153396"/>
      <w:r w:rsidRPr="00097D07">
        <w:rPr>
          <w:i/>
          <w:sz w:val="24"/>
          <w:szCs w:val="24"/>
        </w:rPr>
        <w:t>Organ, który powołał członka w trybie określonym w ust. 1, obowiązany jest przedstawić na najbliższym walnym zebraniu (konferencji) informację o tym powołaniu celem umożliwienia podjęcia uchwały, o której mowa w ust. 2.</w:t>
      </w:r>
      <w:r w:rsidR="00921AD3" w:rsidRPr="00097D07">
        <w:rPr>
          <w:rStyle w:val="Odwoanieprzypisudolnego"/>
          <w:i/>
          <w:sz w:val="24"/>
          <w:szCs w:val="24"/>
        </w:rPr>
        <w:footnoteReference w:id="2"/>
      </w:r>
      <w:r w:rsidRPr="00097D07">
        <w:rPr>
          <w:i/>
          <w:sz w:val="24"/>
          <w:szCs w:val="24"/>
        </w:rPr>
        <w:t xml:space="preserve">  </w:t>
      </w:r>
    </w:p>
    <w:bookmarkEnd w:id="0"/>
    <w:p w:rsidR="00163CEA" w:rsidRPr="00097D07" w:rsidRDefault="00163CEA" w:rsidP="00163CEA">
      <w:pPr>
        <w:pStyle w:val="Akapitzlist"/>
        <w:numPr>
          <w:ilvl w:val="0"/>
          <w:numId w:val="14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Jeżeli mandat delegata wybranego na zjazd (konferencję) wygasł przed upływem kadencji, mandat ten obejmuje osoba wybrana przez właściwy organ PZD w drodze wyborów uzupełniających podczas najbliższego posiedzenia tego organu.</w:t>
      </w:r>
      <w:r w:rsidR="00921AD3" w:rsidRPr="00097D07">
        <w:rPr>
          <w:rStyle w:val="Odwoanieprzypisudolnego"/>
          <w:sz w:val="24"/>
          <w:szCs w:val="24"/>
        </w:rPr>
        <w:footnoteReference w:id="3"/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 w:hanging="360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41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 wyższego stopnia powołuje organ komisaryczny dla jednostki organizacyjnej PZD w razie:</w:t>
      </w:r>
    </w:p>
    <w:p w:rsidR="007A13BB" w:rsidRPr="00097D07" w:rsidRDefault="007A13BB" w:rsidP="007A13B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odwołania (zawieszenia) organu,</w:t>
      </w:r>
    </w:p>
    <w:p w:rsidR="007A13BB" w:rsidRPr="00097D07" w:rsidRDefault="007A13BB" w:rsidP="007A13B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nie dokonania wyboru organu przez walne zebranie (konferencję lub </w:t>
      </w:r>
      <w:r w:rsidRPr="00097D07">
        <w:rPr>
          <w:bCs/>
          <w:sz w:val="24"/>
          <w:szCs w:val="24"/>
        </w:rPr>
        <w:t>zjazd), na którym ciążył taki obowiązek,</w:t>
      </w:r>
    </w:p>
    <w:p w:rsidR="007A13BB" w:rsidRPr="00097D07" w:rsidRDefault="007A13BB" w:rsidP="007A13B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wygaśnięcia mandatów członków organu PZD powyżej 50% jego składu.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Liczbę członków organu komisarycznego określa organ dokonujący powołania.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 komisaryczny działa do czasu wyboru zastępowanego organu przez 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Członkiem organu komisarycznego może być każdy członek, z wyjątkiem osób, które na podstawie niniejszego statutu mają zakaz sprawowania mandatu w organach PZD.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Organowi komisarycznemu przysługują kompetencje zastępowanego organu, za wyjątkiem kompetencji wynikającej z § 40 ust. 1.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sz w:val="24"/>
          <w:szCs w:val="24"/>
        </w:rPr>
        <w:t>§ 42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organu PZD lub jego członka może nastąpić w razie stwierdzenia, że nie wykonuje obowiązków lub działa w sposób godzący w PZD.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Odwołania organu PZD lub jego członka dokonuje organ wyższego stopnia. Członka organu PZD może odwołać również organ, którego jest członkiem. 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następuje w drodze uchwały. Postanowienia § 29 ust. 3 stosuje się odpowiednio.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Odwołanym członkom organu PZD </w:t>
      </w:r>
      <w:r w:rsidRPr="00097D07">
        <w:rPr>
          <w:sz w:val="24"/>
          <w:szCs w:val="24"/>
        </w:rPr>
        <w:t>przysługuje prawo odwołania się</w:t>
      </w:r>
      <w:r w:rsidRPr="00097D07">
        <w:rPr>
          <w:bCs/>
          <w:sz w:val="24"/>
          <w:szCs w:val="24"/>
        </w:rPr>
        <w:t xml:space="preserve"> od uchwały, o której mowa w ust. 3, </w:t>
      </w:r>
      <w:r w:rsidRPr="00097D07">
        <w:rPr>
          <w:sz w:val="24"/>
          <w:szCs w:val="24"/>
        </w:rPr>
        <w:t>do organu wyższego stopnia w terminie 14 dni od daty otrzymania uchwały. Wniesienie odwołania nie wstrzymuje wykonania decyzji o odwołaniu. Postanowienia § 30 ust. 2 stosuje się odpowiednio.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Odwołani członkowie organów nie mogą do końca następnej kadencji wchodzić w skład organów PZD pochodzących z wyboru i pełnić funkcji w organach PZD.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ust. 1-4 stosuje się odpowiednio wobec osoby, której mandat wygasł na skutek pisemnie złożonej rezygnacji, jeżeli przed wygaśnięciem mandatu zachodziły co do tej osoby</w:t>
      </w:r>
      <w:r w:rsidRPr="00097D07">
        <w:rPr>
          <w:i/>
          <w:sz w:val="24"/>
          <w:szCs w:val="24"/>
        </w:rPr>
        <w:t xml:space="preserve"> </w:t>
      </w:r>
      <w:r w:rsidRPr="00097D07">
        <w:rPr>
          <w:sz w:val="24"/>
          <w:szCs w:val="24"/>
        </w:rPr>
        <w:t>podstawy do odwołania. W takim przypadku właściwy organ stwierdza zakaz sprawowania mandatu i pełnienia funkcji w organach PZD na zasadach określonych w ust. 5.</w:t>
      </w:r>
    </w:p>
    <w:p w:rsidR="007A13BB" w:rsidRPr="00097D07" w:rsidRDefault="007A13BB" w:rsidP="007A13BB">
      <w:pPr>
        <w:ind w:left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bCs/>
          <w:sz w:val="24"/>
          <w:szCs w:val="24"/>
        </w:rPr>
        <w:t>§ 43</w:t>
      </w:r>
    </w:p>
    <w:p w:rsidR="007A13BB" w:rsidRPr="00097D07" w:rsidRDefault="007A13BB" w:rsidP="007A13B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Zawieszenie organu PZD lub jego członka może nastąpić w razie konieczności wyjaśnienia uzasadnionych wątpliwości co do ich działalności zgodnej z prawem lub interesem PZD.</w:t>
      </w:r>
    </w:p>
    <w:p w:rsidR="007A13BB" w:rsidRPr="00097D07" w:rsidRDefault="007A13BB" w:rsidP="007A13B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Okres zawieszenia trwa do 3 miesięcy. W szczególnie uzasadnionych przypadkach, za zgodą organu wyższego stopnia nad dokonującym zawieszenie, okres zawieszenia może być przedłużony, nie więcej jednak niż o dalsze 3 miesiące.</w:t>
      </w:r>
    </w:p>
    <w:p w:rsidR="007A13BB" w:rsidRPr="00097D07" w:rsidRDefault="007A13BB" w:rsidP="007A13B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Postanowienia § 42 ust. 2-4 stosuje się odpowiednio.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44</w:t>
      </w:r>
    </w:p>
    <w:p w:rsidR="007A13BB" w:rsidRPr="00097D07" w:rsidRDefault="007A13BB" w:rsidP="007A13BB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7A13BB" w:rsidRPr="00097D07" w:rsidRDefault="007A13BB" w:rsidP="007A13BB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Ustępujący organ PZD wydaje nowo wybranemu organowi posiadane ruchomości i nieruchomości oraz dokumentację i pieczątki PZD w formie protokołu zdawczo – odbiorczego. Wydania dokonuje się niezwłocznie, nie później jednak niż w ciągu 14 dni od wygaśnięcia mandatu. Szczegółowe zasady w tym względzie określa Krajowa Rada.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45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Dla sprawnego wykonywania swoich zadań </w:t>
      </w:r>
      <w:r w:rsidRPr="00097D07">
        <w:rPr>
          <w:bCs/>
          <w:sz w:val="24"/>
          <w:szCs w:val="24"/>
        </w:rPr>
        <w:t xml:space="preserve">organy  PZD mogą, w zależności od potrzeb, powoływać i odwoływać komisje problemowe stałe i doraźne jako jednostki pomocniczo-doradcze, w szczególności można powołać komisje do badania występujących sporów i proponowania rozstrzygnięć w tych sprawach.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46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Organy PZD podejmują decyzje w formie uchwał.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sporządzane są w formie pisemnej, pod rygorem ich nieważności.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Uchwałę podpisuje co najmniej dwóch członków właściwego organu PZD na zasadach określonych w odrębnych przepisach związkowych. 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jest ważna, jeżeli została podjęta zwykłą większością głosów przy obecności ponad połowy liczby członków danego organu w czasie podejmowania uchwały, chyba że statut stanowi inaczej.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ust. 5 nie stosuje się w przypadku głosowania w sprawie wyboru albo odwołania ze składu organu PZD.</w:t>
      </w:r>
    </w:p>
    <w:p w:rsidR="007A13BB" w:rsidRPr="00097D07" w:rsidRDefault="007A13BB" w:rsidP="007A13BB">
      <w:pPr>
        <w:ind w:left="360" w:hanging="360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47</w:t>
      </w:r>
    </w:p>
    <w:p w:rsidR="007A13BB" w:rsidRPr="00097D07" w:rsidRDefault="007A13BB" w:rsidP="007A13BB">
      <w:pPr>
        <w:pStyle w:val="Akapitzlist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wyższego stopnia, podjęte zgodnie z postanowieniami statutu, są obowiązujące dla niższych organów i członków PZD.</w:t>
      </w:r>
    </w:p>
    <w:p w:rsidR="007A13BB" w:rsidRPr="00097D07" w:rsidRDefault="007A13BB" w:rsidP="007A13BB">
      <w:pPr>
        <w:pStyle w:val="Akapitzlist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wiążą wszystkich działkowców w ROD, jeżeli przewiduje to ustawa.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48</w:t>
      </w:r>
    </w:p>
    <w:p w:rsidR="007A13BB" w:rsidRPr="00097D07" w:rsidRDefault="007A13BB" w:rsidP="007A13B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Od uchwał organów PZD bezpośrednio dotyczących indywidualnego członka PZD, podjętych w pierwszej instancji, zainteresowanym stronom w sprawie przysługuje odwołanie w przypadkach określonych w niniejszym statucie. </w:t>
      </w:r>
    </w:p>
    <w:p w:rsidR="007A13BB" w:rsidRPr="00097D07" w:rsidRDefault="007A13BB" w:rsidP="007A13B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składa się do organu wyższego stopnia za pośrednictwem organu, który podjął uchwałę.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49</w:t>
      </w:r>
    </w:p>
    <w:p w:rsidR="007A13BB" w:rsidRPr="00097D07" w:rsidRDefault="007A13BB" w:rsidP="007A13BB">
      <w:pPr>
        <w:numPr>
          <w:ilvl w:val="0"/>
          <w:numId w:val="11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składa się na piśmie w terminie 14 dni od daty otrzymania uchwały.</w:t>
      </w:r>
      <w:r w:rsidRPr="00097D07">
        <w:rPr>
          <w:b/>
          <w:i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11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50</w:t>
      </w:r>
    </w:p>
    <w:p w:rsidR="007A13BB" w:rsidRPr="00097D07" w:rsidRDefault="007A13BB" w:rsidP="007A13BB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zależności od dokonanych ustaleń organ odwoławczy:</w:t>
      </w:r>
    </w:p>
    <w:p w:rsidR="007A13BB" w:rsidRPr="00097D07" w:rsidRDefault="007A13BB" w:rsidP="007A13BB">
      <w:pPr>
        <w:pStyle w:val="Akapitzlist"/>
        <w:numPr>
          <w:ilvl w:val="0"/>
          <w:numId w:val="1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odwołania nie uwzględnia;</w:t>
      </w:r>
    </w:p>
    <w:p w:rsidR="007A13BB" w:rsidRPr="00097D07" w:rsidRDefault="007A13BB" w:rsidP="007A13BB">
      <w:pPr>
        <w:pStyle w:val="Akapitzlist"/>
        <w:numPr>
          <w:ilvl w:val="0"/>
          <w:numId w:val="1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uchyla zaskarżoną uchwałę w całości lub części i orzeka co do istoty sprawy;</w:t>
      </w:r>
    </w:p>
    <w:p w:rsidR="007A13BB" w:rsidRPr="00097D07" w:rsidRDefault="007A13BB" w:rsidP="007A13B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3) zmienia zaskarżoną uchwałę  i orzeka co do istoty,</w:t>
      </w:r>
    </w:p>
    <w:p w:rsidR="007A13BB" w:rsidRPr="00097D07" w:rsidRDefault="007A13BB" w:rsidP="007A13BB">
      <w:pPr>
        <w:autoSpaceDE w:val="0"/>
        <w:autoSpaceDN w:val="0"/>
        <w:adjustRightInd w:val="0"/>
        <w:ind w:left="567" w:hanging="207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4) uchyla zaskarżoną uchwałę i sprawę przekazuje do ponownego rozpoznania;</w:t>
      </w:r>
    </w:p>
    <w:p w:rsidR="007A13BB" w:rsidRPr="00097D07" w:rsidRDefault="007A13BB" w:rsidP="007A13BB">
      <w:pPr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5) uchyla zaskarżoną uchwałę i umarza postępowanie.</w:t>
      </w:r>
    </w:p>
    <w:p w:rsidR="007A13BB" w:rsidRPr="00097D07" w:rsidRDefault="007A13BB" w:rsidP="007A13BB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podjęte w trybie odwoławczym są ostateczne i nie przysługuje od nich odwołanie.</w:t>
      </w:r>
    </w:p>
    <w:p w:rsidR="007A13BB" w:rsidRPr="00097D07" w:rsidRDefault="007A13BB" w:rsidP="007A13BB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podjęte w trybie odwoławczym mogą być wzruszone jedynie w trybie określonym w § 51 i § 52.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51</w:t>
      </w:r>
    </w:p>
    <w:p w:rsidR="007A13BB" w:rsidRPr="00097D07" w:rsidRDefault="007A13BB" w:rsidP="007A13B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sprzeczna z prawem, postanowieniami statutu, regulaminu ROD lub uchwałami nadrzędnych organów PZD, jest z mocy prawa nieważna.</w:t>
      </w:r>
    </w:p>
    <w:p w:rsidR="007A13BB" w:rsidRPr="00097D07" w:rsidRDefault="007A13BB" w:rsidP="007A13BB">
      <w:pPr>
        <w:numPr>
          <w:ilvl w:val="0"/>
          <w:numId w:val="20"/>
        </w:numPr>
        <w:tabs>
          <w:tab w:val="clear" w:pos="720"/>
          <w:tab w:val="num" w:pos="360"/>
          <w:tab w:val="left" w:pos="993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Nieważność uchwały stwierdza organ, który wydał uchwałę lub organ wyższego stopnia niezwłocznie po powzięciu wiadomości o zaistnieniu przesłanek określonych w ust. 1.</w:t>
      </w:r>
    </w:p>
    <w:p w:rsidR="007A13BB" w:rsidRPr="00097D07" w:rsidRDefault="007A13BB" w:rsidP="007A13B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Stwierdzenie nieważności następuje w drodze uchwały zawierającej uzasadnienie wykazujące zasadność podjętego rozstrzygnięcia.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52</w:t>
      </w:r>
    </w:p>
    <w:p w:rsidR="007A13BB" w:rsidRPr="00097D07" w:rsidRDefault="007A13BB" w:rsidP="007A13B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7A13BB" w:rsidRPr="00097D07" w:rsidRDefault="007A13BB" w:rsidP="007A13B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może być sprostowana w przypadku, gdy zawiera błędy lub inne oczywiste omyłki nie wpływające na ważność i treść rozstrzygnięcia.</w:t>
      </w:r>
    </w:p>
    <w:p w:rsidR="007A13BB" w:rsidRPr="00097D07" w:rsidRDefault="007A13BB" w:rsidP="007A13B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Uchylenie lub sprostowanie uchwały należy do organu wyższego stopnia lub organu, który wydał uchwałę, niezwłocznie po powzięciu wiadomości o zaistnieniu okoliczności określonych w ust. 1 lub 2. Postanowienie § 51 ust. 3 stosuje się odpowiednio.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VI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Rodzinny ogród działkowy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ogólne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53</w:t>
      </w:r>
    </w:p>
    <w:p w:rsidR="007A13BB" w:rsidRPr="00097D07" w:rsidRDefault="007A13BB" w:rsidP="007A13B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Rodzinny ogród działkowy, jako podstawową jednostkę organizacyjną PZD, tworzą członkowie zwyczajni z tego ROD.</w:t>
      </w:r>
    </w:p>
    <w:p w:rsidR="007A13BB" w:rsidRPr="00097D07" w:rsidRDefault="007A13BB" w:rsidP="007A13B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54</w:t>
      </w:r>
    </w:p>
    <w:p w:rsidR="007A13BB" w:rsidRPr="00097D07" w:rsidRDefault="007A13BB" w:rsidP="007A13BB">
      <w:pPr>
        <w:numPr>
          <w:ilvl w:val="0"/>
          <w:numId w:val="5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Decyzję o powołaniu rodzinnego ogrodu działkowego, jako podstawowej jednostki organizacyjnej PZD, podejmuje okręgowy zarząd.</w:t>
      </w:r>
    </w:p>
    <w:p w:rsidR="007A13BB" w:rsidRPr="00097D07" w:rsidRDefault="007A13BB" w:rsidP="007A13BB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staje się podstawową jednostką organizacyjną PZD z chwilą wpisania do Rejestru Rodzinnych Ogrodów Działkowych. </w:t>
      </w:r>
    </w:p>
    <w:p w:rsidR="007A13BB" w:rsidRPr="00097D07" w:rsidRDefault="007A13BB" w:rsidP="007A13BB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lastRenderedPageBreak/>
        <w:t xml:space="preserve">Postanowienia ust. 1 i 2 stosuje się odpowiednio do podziału, </w:t>
      </w:r>
      <w:r w:rsidRPr="00097D07">
        <w:rPr>
          <w:sz w:val="24"/>
          <w:szCs w:val="24"/>
        </w:rPr>
        <w:t>połączenia lub zniesienia rodzinnego ogrodu działkowego jako podstawowej jednostki organizacyjnej PZD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55</w:t>
      </w:r>
    </w:p>
    <w:p w:rsidR="007A13BB" w:rsidRPr="00097D07" w:rsidRDefault="007A13BB" w:rsidP="007A13BB">
      <w:pPr>
        <w:numPr>
          <w:ilvl w:val="1"/>
          <w:numId w:val="25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Szczegółowe zasady </w:t>
      </w:r>
      <w:r w:rsidRPr="00097D07">
        <w:rPr>
          <w:bCs/>
          <w:sz w:val="24"/>
          <w:szCs w:val="24"/>
        </w:rPr>
        <w:t xml:space="preserve">dotyczące zagospodarowania i użytkowania działki oraz funkcjonowania i zagospodarowania ROD, a także zasady współżycia społecznego obowiązujące na terenie ogrodów określa Regulamin ROD. </w:t>
      </w:r>
    </w:p>
    <w:p w:rsidR="007A13BB" w:rsidRPr="00097D07" w:rsidRDefault="007A13BB" w:rsidP="007A13BB">
      <w:pPr>
        <w:numPr>
          <w:ilvl w:val="1"/>
          <w:numId w:val="25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Uchwalanie i dokonywanie zmian w Regulaminie ROD następuje w drodze uchwały Krajowej Rady podjętej większością 2/3 głosów.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Walne zebranie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56</w:t>
      </w:r>
    </w:p>
    <w:p w:rsidR="007A13BB" w:rsidRPr="00097D07" w:rsidRDefault="007A13BB" w:rsidP="007A13BB">
      <w:pPr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Najwyższym organem PZD w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jest walne zebranie.</w:t>
      </w:r>
    </w:p>
    <w:p w:rsidR="007A13BB" w:rsidRPr="00097D07" w:rsidRDefault="007A13BB" w:rsidP="007A13BB">
      <w:pPr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Prawo uczestniczenia w walnym zebraniu oraz prawo wybierania i bycia wybieranym do organów PZD ma każdy członek zwyczajny z danego ROD.</w:t>
      </w:r>
    </w:p>
    <w:p w:rsidR="007A13BB" w:rsidRPr="00097D07" w:rsidRDefault="007A13BB" w:rsidP="007A13BB">
      <w:pPr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W walnym zebraniu mogą brać udział z głosem doradczym przedstawiciele organów wyższego stopnia.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57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posiadającym ponad 300 członków zwyczajnych lub składającym się z kilku terenów, zamiast walnych zebrań, mogą odbywać się konferencje delegatów. 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Prawo uczestniczenia w konferencji delegatów mają delegaci wybrani na zebraniach sektorów.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Decyzję o odbywaniu w ROD konferencji delegatów podejmuje zarząd ROD w drodze uchwały, określając w niej podział ROD na sektory oraz ilość delegatów wybieranych z tych sektorów na konferencję delegatów. </w:t>
      </w:r>
    </w:p>
    <w:p w:rsidR="007A13BB" w:rsidRPr="00097D07" w:rsidRDefault="007A13BB" w:rsidP="007A13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Zebrania w sektorach zwołuje zarząd ROD. </w:t>
      </w:r>
    </w:p>
    <w:p w:rsidR="007A13BB" w:rsidRPr="00097D07" w:rsidRDefault="007A13BB" w:rsidP="007A13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Zebrania zwoływane są i przeprowadzane na zasadach określonych przez statut PZD dla walnych zebrań.</w:t>
      </w:r>
    </w:p>
    <w:p w:rsidR="007A13BB" w:rsidRPr="00097D07" w:rsidRDefault="007A13BB" w:rsidP="007A13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Prawo udziału w zebraniu sektora mają wyłącznie członkowie PZD mający prawo do działek na obszarze sektora.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Do konferencji delegatów mają zastosowanie postanowienia dotyczące walnych zebrań, chyba że statut stanowi inaczej.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58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1. Walne zebrania mogą być zwyczajne i nadzwyczajne.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2. Zwyczajne walne zebrania dzielą się na:</w:t>
      </w:r>
    </w:p>
    <w:p w:rsidR="007A13BB" w:rsidRPr="00097D07" w:rsidRDefault="007A13BB" w:rsidP="007A13BB">
      <w:pPr>
        <w:tabs>
          <w:tab w:val="num" w:pos="374"/>
        </w:tabs>
        <w:ind w:left="504" w:hanging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ab/>
        <w:t>1) sprawozdawczo-wyborcze,</w:t>
      </w:r>
    </w:p>
    <w:p w:rsidR="007A13BB" w:rsidRPr="00097D07" w:rsidRDefault="007A13BB" w:rsidP="007A13BB">
      <w:pPr>
        <w:tabs>
          <w:tab w:val="num" w:pos="374"/>
        </w:tabs>
        <w:ind w:left="504" w:hanging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ab/>
        <w:t>2) sprawozdawcze, odbywane corocznie.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59</w:t>
      </w:r>
    </w:p>
    <w:p w:rsidR="007A13BB" w:rsidRPr="00097D07" w:rsidRDefault="007A13BB" w:rsidP="007A13BB">
      <w:pPr>
        <w:pStyle w:val="Tekstpodstawowy2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Walne zebranie zwołuje zarząd ROD i proponuje porządek obrad. O terminie i proponowanym porządku zebrania zarząd ROD zawiadamia okręgowy zarząd.</w:t>
      </w:r>
    </w:p>
    <w:p w:rsidR="007A13BB" w:rsidRPr="00097D07" w:rsidRDefault="007A13BB" w:rsidP="007A13BB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Walne zebranie odbywa się do 15 maja danego roku. Odstępstwa od tego terminu dopuszczalne są za zgodą </w:t>
      </w:r>
      <w:r w:rsidRPr="00097D07">
        <w:rPr>
          <w:sz w:val="24"/>
          <w:szCs w:val="24"/>
        </w:rPr>
        <w:t>okręgowego zarządu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Nie zwołanie walnego zebrania do dnia 15 maja może stanowić podstawę do odwołania zarządu ROD i ustanowienia organu komisarycznego, który działa do chwili odbycia walnego zebrania i wyboru nowego zarządu ROD.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60</w:t>
      </w:r>
    </w:p>
    <w:p w:rsidR="007A13BB" w:rsidRPr="00097D07" w:rsidRDefault="007A13BB" w:rsidP="007A13BB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 terminie, miejscu i porządku obrad walnego zebrania zarząd ROD zawiadamia pisemnie - za pośrednictwem poczty lub doręczając zawiadomienie bezpośrednio za pokwitowaniem - członków zwyczajnych na co najmniej 14 dni przed terminem walnego zebrania.</w:t>
      </w:r>
    </w:p>
    <w:p w:rsidR="007A13BB" w:rsidRPr="00097D07" w:rsidRDefault="007A13BB" w:rsidP="007A13BB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bCs/>
          <w:i/>
          <w:sz w:val="24"/>
          <w:szCs w:val="24"/>
        </w:rPr>
      </w:pPr>
      <w:r w:rsidRPr="00097D07">
        <w:rPr>
          <w:bCs/>
          <w:i/>
          <w:sz w:val="24"/>
          <w:szCs w:val="24"/>
        </w:rPr>
        <w:t xml:space="preserve">W zawiadomieniu, o którym mowa w ust. 1, podaje się ponadto miejsce, termin i godziny wyłożenia materiałów </w:t>
      </w:r>
      <w:r w:rsidRPr="00097D07">
        <w:rPr>
          <w:bCs/>
          <w:i/>
          <w:sz w:val="24"/>
          <w:szCs w:val="24"/>
        </w:rPr>
        <w:lastRenderedPageBreak/>
        <w:t>sprawozdawczych zgodnie z zasadami określonymi przez Krajowy Zarząd.</w:t>
      </w:r>
      <w:r w:rsidR="0069420F" w:rsidRPr="00097D07">
        <w:rPr>
          <w:rStyle w:val="Odwoanieprzypisudolnego"/>
          <w:bCs/>
          <w:i/>
          <w:sz w:val="24"/>
          <w:szCs w:val="24"/>
        </w:rPr>
        <w:footnoteReference w:id="4"/>
      </w:r>
    </w:p>
    <w:p w:rsidR="007A13BB" w:rsidRPr="00097D07" w:rsidRDefault="007A13BB" w:rsidP="0069420F">
      <w:pPr>
        <w:pStyle w:val="Akapitzlist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Zawiadomienie, o którym mowa w ust. 1, może być wysłane członkowi zwyczajnemu pocztą elektroniczną, jeżeli uprzednio wyraził na to pisemną zgodę, podając adres, na który zawiadomienie powinno być wysłane.</w:t>
      </w:r>
      <w:r w:rsidR="0069420F" w:rsidRPr="00097D07">
        <w:rPr>
          <w:rStyle w:val="Odwoanieprzypisudolnego"/>
          <w:bCs/>
          <w:sz w:val="24"/>
          <w:szCs w:val="24"/>
        </w:rPr>
        <w:footnoteReference w:id="5"/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61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1.</w:t>
      </w:r>
      <w:r w:rsidRPr="00097D07">
        <w:rPr>
          <w:bCs/>
          <w:sz w:val="24"/>
          <w:szCs w:val="24"/>
        </w:rPr>
        <w:tab/>
        <w:t>Walne zebranie w pierwszym terminie jest prawomocne przy obecności ponad połowy członków zwyczajnych danego ROD.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2.</w:t>
      </w:r>
      <w:r w:rsidRPr="00097D07">
        <w:rPr>
          <w:bCs/>
          <w:sz w:val="24"/>
          <w:szCs w:val="24"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3.</w:t>
      </w:r>
      <w:r w:rsidRPr="00097D07">
        <w:rPr>
          <w:bCs/>
          <w:sz w:val="24"/>
          <w:szCs w:val="24"/>
        </w:rPr>
        <w:tab/>
        <w:t>Przepisy ust. 2 nie mają zastosowania do konferencji delegatów.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62</w:t>
      </w:r>
    </w:p>
    <w:p w:rsidR="007A13BB" w:rsidRPr="00097D07" w:rsidRDefault="007A13BB" w:rsidP="007A13BB">
      <w:pPr>
        <w:numPr>
          <w:ilvl w:val="0"/>
          <w:numId w:val="76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walnych zebrań odbytych w drugim terminie są ważne bez względu na liczbę członków zwyczajnych obecnych na tym zebraniu.</w:t>
      </w:r>
      <w:r w:rsidRPr="00097D07">
        <w:rPr>
          <w:b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76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konferencji delegatów są ważne, jeżeli zostały podjęte przy obecności ponad połowy liczby wybranych delegatów.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63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Przewodniczącego walnego zebrania wybierają spośród siebie obecni na zebraniu członkowie zwyczajni z ROD w głosowaniu jawnym, zwykłą większością głosów, z zastrzeżeniem § 34 ust. 5. 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64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walnego zebrania sprawozdawczego należy: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zarządu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komisji rewizyjnej ROD za okres sprawozdawczy,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ROD sporządzanego przez zarząd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wniosków komisji rewizyjnej dotyczących działalności zarządu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zapoznanie się z wynikami kontroli działalności zarządu ROD przeprowadzonej przez organ wyższego stopnia,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rocznych planów pracy i preliminarzy finansowych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opłat ogrodowych oraz określanie terminu ich uiszczenia,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podjęcie oddzielnej uchwały w sprawie każdego zadania inwestycyjnego lub remontowego w ROD,</w:t>
      </w:r>
    </w:p>
    <w:p w:rsidR="007A13BB" w:rsidRPr="00097D07" w:rsidRDefault="007A13BB" w:rsidP="007A13BB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podjęcie uchwały w sprawie wniosku o zmianę planu zagospodarowania 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wniosków zgłaszanych na zebraniu i podjęcie stosownych uchwał.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65</w:t>
      </w:r>
    </w:p>
    <w:p w:rsidR="007A13BB" w:rsidRPr="00097D07" w:rsidRDefault="007A13BB" w:rsidP="007A13B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Walne zebranie sprawozdawcze może złożyć wniosek w formie uchwały o odwołanie organu ROD w przypadku nie przyjęcia sprawozdania z jego działalności. Wnioski o odwołanie przedkłada się właściwemu organowi wyższego stopnia.</w:t>
      </w:r>
    </w:p>
    <w:p w:rsidR="007A13BB" w:rsidRPr="00097D07" w:rsidRDefault="007A13BB" w:rsidP="007A13B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razie nie przyjęcia sprawozdania organu ROD walne zebranie sprawozdawcze może go odwołać i powołać w jego miejsce nowy organ ROD, jeżeli podczas głosowania obecnych jest ponad połowa członków zwyczajnych danego ROD, a uchwała zapadła bezwzględną większością głosów. Postanowienie § 42 ust. 3 i 4 stosuje się odpowiednio. </w:t>
      </w:r>
    </w:p>
    <w:p w:rsidR="007A13BB" w:rsidRPr="00097D07" w:rsidRDefault="007A13BB" w:rsidP="007A13B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Z zastrzeżeniem § 40 ust. 2, walne zebranie sprawozdawcze może dokonywać wyborów uzupełniających do organów ROD lub delegatów na okręgowy zjazd (rejonową konferencję przedzjazdową).</w:t>
      </w: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66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kompetencji walnego zebrania sprawozdawczo - wyborczego należy ponadto: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programu działania ROD na okres kadencji,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udzielenie absolutorium ustępującemu zarządowi ROD,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zatwierdzenie sprawozdania zarządu ROD za okres kadencji, 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sprawozdania komisji rewizyjnej ROD za okres kadencji,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ustalenie liczby członków zarządu ROD i komisji rewizyjnej w granicach przewidzianych w statucie,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wybór członków zarządu ROD i komisji rewizyjnej,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wybór delegatów na okręgowy zjazd (rejonową konferencję przedzjazdową).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67</w:t>
      </w:r>
    </w:p>
    <w:p w:rsidR="007A13BB" w:rsidRPr="00097D07" w:rsidRDefault="007A13BB" w:rsidP="007A13B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Naruszenie postanowień statutu dotyczących zwołania i obowiązków walnego zebrania może stanowić podstawę do stwierdzenia jego nieważności. </w:t>
      </w:r>
    </w:p>
    <w:p w:rsidR="007A13BB" w:rsidRPr="00097D07" w:rsidRDefault="007A13BB" w:rsidP="007A13B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przypadku nie dokonania wyboru organów, o których mowa w § 66 pkt 6, walne zebranie jest nieważne.</w:t>
      </w:r>
    </w:p>
    <w:p w:rsidR="007A13BB" w:rsidRPr="00097D07" w:rsidRDefault="007A13BB" w:rsidP="007A13B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Stwierdzenie nieważności walnego zebrania należy do okręgowego zarządu.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68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Nadzwyczajne walne zebranie może być zwołane w każdym czasie do rozpatrzenia spraw należących do kompetencji walnych zebrań sprawozdawczych i sprawozdawczo-wyborczych.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 własnej inicjatywy bezwzględną większością głosów, na żądanie 1/3 liczby członków zwyczajnych danego ROD (delegatów) albo na polecenie organu nadrzędnego, zarząd ROD zwołuje nadzwyczajne walne zebranie w ciągu 30 dni od daty zgłoszenia pisemnego żądania. </w:t>
      </w:r>
      <w:r w:rsidRPr="00097D07">
        <w:rPr>
          <w:sz w:val="24"/>
          <w:szCs w:val="24"/>
        </w:rPr>
        <w:t>Postanowienie § 59 ust. 3 stosuje się odpowiednio.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zwołuje nadzwyczajne walne zebranie na wniosek komisji rewizyjnej ROD uchwalony bezwzględną większością</w:t>
      </w:r>
      <w:r w:rsidRPr="00097D07">
        <w:rPr>
          <w:i/>
          <w:sz w:val="24"/>
          <w:szCs w:val="24"/>
        </w:rPr>
        <w:t xml:space="preserve"> </w:t>
      </w:r>
      <w:r w:rsidRPr="00097D07">
        <w:rPr>
          <w:sz w:val="24"/>
          <w:szCs w:val="24"/>
        </w:rPr>
        <w:t>głosów.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kompetencji nadzwyczajnego walnego zebrania należy rozpoznanie spraw, dla których zostało zwołane.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Nadzwyczajne walne zebranie, zwołane w trybie i na zasadach określonych statutem, może podejmować uchwały wyłącznie w sprawach, dla których zostało zwołane i uwidocznionych w zawiadomieniach dostarczonych członkom zwyczajnym.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bCs/>
          <w:sz w:val="24"/>
          <w:szCs w:val="24"/>
        </w:rPr>
      </w:pPr>
      <w:r w:rsidRPr="00097D07">
        <w:rPr>
          <w:b/>
          <w:sz w:val="24"/>
          <w:szCs w:val="24"/>
        </w:rPr>
        <w:t>Zarząd ROD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69</w:t>
      </w:r>
    </w:p>
    <w:p w:rsidR="007A13BB" w:rsidRPr="00097D07" w:rsidRDefault="007A13BB" w:rsidP="007A13B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 xml:space="preserve">prowadzi sprawy ROD. </w:t>
      </w:r>
    </w:p>
    <w:p w:rsidR="007A13BB" w:rsidRPr="00097D07" w:rsidRDefault="007A13BB" w:rsidP="007A13B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ROD reprezentuje PZD w zakresie i na zasadach określonych niniejszym statutem. </w:t>
      </w:r>
    </w:p>
    <w:p w:rsidR="007A13BB" w:rsidRPr="00097D07" w:rsidRDefault="007A13BB" w:rsidP="007A13B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Zarząd ROD składa się z 5</w:t>
      </w:r>
      <w:r w:rsidRPr="00097D07">
        <w:rPr>
          <w:b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- 11 członków. </w:t>
      </w:r>
    </w:p>
    <w:p w:rsidR="007A13BB" w:rsidRPr="00097D07" w:rsidRDefault="007A13BB" w:rsidP="007A13BB">
      <w:pPr>
        <w:pStyle w:val="Tekstpodstawowy"/>
        <w:numPr>
          <w:ilvl w:val="0"/>
          <w:numId w:val="3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zarządu ROD ustala walne zebranie sprawozdawczo-wyborcze w granicach określonych w ust. 3. 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70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>wybiera ze swego grona prezesa, wiceprezesa (wiceprezesów), sekretarza i skarbnika.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>dokonuje podziału obowiązków pomiędzy swoich członków.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Prezes kieruje i odpowiada za całokształt prac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Wiceprezes odpowiada za powierzone dziedziny działalności zarządu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 xml:space="preserve">oraz </w:t>
      </w:r>
      <w:r w:rsidRPr="00097D07">
        <w:rPr>
          <w:sz w:val="24"/>
          <w:szCs w:val="24"/>
        </w:rPr>
        <w:t>zastępuje prezesa w pełnieniu obowiązków. W przypadku wyboru więcej niż jednego wiceprezesa, zarząd ROD powołuje pierwszego wiceprezesa zastępującego prezesa w pełnieniu obowiązków.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Sekretarz odpowiada za dokumentowanie działalności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Skarbnik odpowiada za prowadzenie spraw finansowych i dokumentacji finansowej.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Członek zarządu ROD może otrzymywać wynagrodzenie za czynności wykonywane </w:t>
      </w:r>
      <w:r w:rsidRPr="00097D07">
        <w:rPr>
          <w:sz w:val="24"/>
          <w:szCs w:val="24"/>
        </w:rPr>
        <w:lastRenderedPageBreak/>
        <w:t xml:space="preserve">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71</w:t>
      </w:r>
    </w:p>
    <w:p w:rsidR="007A13BB" w:rsidRPr="00097D07" w:rsidRDefault="007A13BB" w:rsidP="007A13B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zarządu ROD zwołuje prezes lub zastępujący go wiceprezes. Posiedzenie należy zwołać także na żądanie co najmniej 1/3 liczby członków zarządu ROD, na żądanie komisji rewizyjnej lub organu wyższego stopnia. Posiedzenie zarządu ROD może również zwołać prezes okręgowego zarządu.</w:t>
      </w:r>
    </w:p>
    <w:p w:rsidR="007A13BB" w:rsidRPr="00097D07" w:rsidRDefault="007A13BB" w:rsidP="007A13B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przewodniczy prezes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wiceprezes.</w:t>
      </w:r>
    </w:p>
    <w:p w:rsidR="007A13BB" w:rsidRPr="00097D07" w:rsidRDefault="007A13BB" w:rsidP="007A13B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zarządu ROD powinny odbywać się co najmniej raz w miesiącu.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bCs/>
          <w:sz w:val="24"/>
          <w:szCs w:val="24"/>
        </w:rPr>
      </w:pPr>
      <w:r w:rsidRPr="00097D07">
        <w:rPr>
          <w:bCs/>
          <w:sz w:val="24"/>
          <w:szCs w:val="24"/>
        </w:rPr>
        <w:t>§ 72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prowadzi sprawy ROD polegające na realizacji zadań koniecznych do zapewnienia bieżącego funkcjonowania ROD (sprawy zwykłego zarządu), a w szczególności: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realizuje obowiązki wynikające z prawa powszechnie obowiązującego, w tym przepisów podatkowych i regulujących kwestie porządku i czystości,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rPr>
          <w:sz w:val="24"/>
          <w:szCs w:val="24"/>
        </w:rPr>
      </w:pPr>
      <w:r w:rsidRPr="00097D07">
        <w:rPr>
          <w:sz w:val="24"/>
          <w:szCs w:val="24"/>
        </w:rPr>
        <w:t>realizuje uchwały walnego zebrania,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ustanawia prawa do działek w ROD, zatwierdza przeniesienia praw do działek w ROD i stwierdza wstąpienie w stosunek prawny wynikający z prawa do działki w ROD,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wypowiada umowy dzierżawy działkowej na zasadach określonych w § 85,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przyjmuje w poczet członków PZD,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nadzoruje przestrzeganie regulaminu ROD,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czuwa nad przestrzeganiem przepisów związkowych przez członków PZD,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prowadzi i odpowiednio zabezpiecza dokumentację ROD, w tym dotyczącą działkowców oraz członków PZD,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prowadzi ewidencję działek,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 o estetyczny wygląd ROD, organizując konkursy i podejmując inne działania służące dla osiągnięcia tego celu,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rozpatruje sprawy dotyczące wypełniania przez działkowców ich obowiązków,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rozpatruje sprawy dotyczące wypełniania przez członków PZD ich obowiązków wynikających z przepisów związkowych, a także sporów między nimi,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powołuje ogrodowych instruktorów Społecznej Służby Instruktorskiej,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udostępnia członkom PZD publikacje i inne materiały informacyjne pochodzące od organów nadrzędnych,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zarządza infrastrukturą ogrodową i utrzymuje ją w należytym stanie,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opracowuje plany oraz realizuje inwestycje i remonty zgodnie z trybem i zasadami obowiązującymi w PZD,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podejmuje działania w celu uzyskania i rozliczenia dotacji celowej ze środków publicznych,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rozporządza majątkiem ruchomym pozostającymi w dyspozycji ROD,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gospodaruje i rozporządza środkami finansowymi ROD w sposób zgodny z obowiązującymi przepisami i planem finansowym uchwalonym przez walne zebranie,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pobiera składki członkowskie, opłaty ogrodowe oraz inne należności,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terminowo reguluje zobowiązania ROD,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terminowo rozlicza i odprowadza należności wewnątrzorganizacyjne do organu wyższego stopnia według zasad ustalonych przez Krajową Radę.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73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zakresie spraw zwykłego zarządu, o których mowa w § 72, zarząd ROD samodzielnie reprezentuje PZD, w tym w sprawach sądowych, administracyjnych i podatkowych. W tym zakresie zarząd ROD może samodzielnie zaciągać zobowiązania majątkowe w imieniu PZD.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sprawach określonych w ust. 1 prezes zarządu ROD (pierwszy wiceprezes) łącznie z innym członkiem zarządu ROD umocowany jest do składania oświadczeń woli w imieniu PZD, w tym do </w:t>
      </w:r>
      <w:r w:rsidRPr="00097D07">
        <w:rPr>
          <w:sz w:val="24"/>
          <w:szCs w:val="24"/>
        </w:rPr>
        <w:lastRenderedPageBreak/>
        <w:t>ustanawiania pełnomocników procesowych.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 zastrzeżeniem ust. 4, zarząd ROD może reprezentować PZD w sprawie przekraczającej zakres zwykłego zarządu, o ile uzyska uprzednią zgodę okręgowego zarządu pod rygorem nieważności.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nie może reprezentować PZD w sprawach zastrzeżonych do kompetencji innych organów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74</w:t>
      </w:r>
    </w:p>
    <w:p w:rsidR="007A13BB" w:rsidRPr="00097D07" w:rsidRDefault="007A13BB" w:rsidP="007A13BB">
      <w:pPr>
        <w:numPr>
          <w:ilvl w:val="0"/>
          <w:numId w:val="12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powiatach, gminach, miastach i dzielnicach miast okręgowy zarząd może powołać i rozwiązać kolegium prezesów zarządów ROD.</w:t>
      </w:r>
    </w:p>
    <w:p w:rsidR="007A13BB" w:rsidRPr="00097D07" w:rsidRDefault="007A13BB" w:rsidP="007A13BB">
      <w:pPr>
        <w:numPr>
          <w:ilvl w:val="0"/>
          <w:numId w:val="12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Kolegia prezesów stanowią forum wymiany doświadczeń i ustalają kierunek współpracy zainteresowanych ROD z samorządem terytorialnym. </w:t>
      </w:r>
    </w:p>
    <w:p w:rsidR="007A13BB" w:rsidRPr="00097D07" w:rsidRDefault="007A13BB" w:rsidP="007A13BB">
      <w:pPr>
        <w:numPr>
          <w:ilvl w:val="0"/>
          <w:numId w:val="12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Zasady funkcjonowania kolegiów prezesów określa Krajowy Zarząd.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Nabycie i wygaśnięcie prawa do działki w ROD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Prawo do działki w ROD nabywa się w drodze: </w:t>
      </w:r>
    </w:p>
    <w:p w:rsidR="007A13BB" w:rsidRPr="00097D07" w:rsidRDefault="007A13BB" w:rsidP="007A13BB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ustanowienia prawa do działki, </w:t>
      </w:r>
    </w:p>
    <w:p w:rsidR="007A13BB" w:rsidRPr="00097D07" w:rsidRDefault="007A13BB" w:rsidP="007A13BB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przeniesienia prawa do działki,</w:t>
      </w:r>
    </w:p>
    <w:p w:rsidR="007A13BB" w:rsidRPr="00097D07" w:rsidRDefault="007A13BB" w:rsidP="007A13BB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wstąpienia w stosunek prawny wynikający z prawa do działki.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76</w:t>
      </w:r>
    </w:p>
    <w:p w:rsidR="007A13BB" w:rsidRPr="00097D07" w:rsidRDefault="007A13BB" w:rsidP="007A13BB">
      <w:pPr>
        <w:pStyle w:val="Akapitzlist"/>
        <w:numPr>
          <w:ilvl w:val="0"/>
          <w:numId w:val="84"/>
        </w:numPr>
        <w:ind w:left="284" w:hanging="28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Ustanowienie prawa do działki w ROD następuje na podstawie umowy dzierżawy działkowej zawieranej w formie pisemnej pomiędzy PZD a pełnoletnią osobą fizyczną. </w:t>
      </w:r>
      <w:r w:rsidRPr="00097D07">
        <w:rPr>
          <w:rFonts w:cs="Verdana"/>
          <w:sz w:val="24"/>
          <w:szCs w:val="24"/>
        </w:rPr>
        <w:t xml:space="preserve">Umowa może być również zawarta z małżonkiem działkowca, jeżeli żąda ustanowienia prawa do działki wspólnie ze swoim współmałżonkiem. </w:t>
      </w:r>
    </w:p>
    <w:p w:rsidR="007A13BB" w:rsidRPr="00097D07" w:rsidRDefault="007A13BB" w:rsidP="007A13BB">
      <w:pPr>
        <w:pStyle w:val="Akapitzlist"/>
        <w:numPr>
          <w:ilvl w:val="0"/>
          <w:numId w:val="84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Umowa, o której mowa w ust. 1,  nie może być zawarta w celu ustanowienia prawa do więcej niż jednej działki.</w:t>
      </w:r>
    </w:p>
    <w:p w:rsidR="007A13BB" w:rsidRPr="00097D07" w:rsidRDefault="007A13BB" w:rsidP="007A13BB">
      <w:pPr>
        <w:pStyle w:val="Akapitzlist"/>
        <w:numPr>
          <w:ilvl w:val="0"/>
          <w:numId w:val="84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Przy ustanowieniu prawa do działki uwzględnia się w szczególności ustawowe funkcje ROD i działki, a także miejsce zamieszkania osoby ubiegającej się o działkę.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77</w:t>
      </w:r>
    </w:p>
    <w:p w:rsidR="007A13BB" w:rsidRPr="00097D07" w:rsidRDefault="007A13BB" w:rsidP="007A13BB">
      <w:pPr>
        <w:pStyle w:val="Akapitzlist"/>
        <w:numPr>
          <w:ilvl w:val="0"/>
          <w:numId w:val="12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Umowę dzierżawy działkowej w imieniu PZD zawiera zarząd ROD reprezentowany na zasadach określonych w § 73 ust. 2, po wyrażeniu zgody na tę czynność przez zarząd ROD w formie uchwały. </w:t>
      </w:r>
    </w:p>
    <w:p w:rsidR="007A13BB" w:rsidRPr="00097D07" w:rsidRDefault="007A13BB" w:rsidP="007A13BB">
      <w:pPr>
        <w:pStyle w:val="Akapitzlist"/>
        <w:numPr>
          <w:ilvl w:val="0"/>
          <w:numId w:val="12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Do czasu powołania zarządu </w:t>
      </w:r>
      <w:r w:rsidRPr="00097D07">
        <w:rPr>
          <w:sz w:val="24"/>
          <w:szCs w:val="24"/>
        </w:rPr>
        <w:t xml:space="preserve">ROD </w:t>
      </w:r>
      <w:r w:rsidRPr="00097D07">
        <w:rPr>
          <w:rFonts w:cs="Verdana"/>
          <w:sz w:val="24"/>
          <w:szCs w:val="24"/>
        </w:rPr>
        <w:t xml:space="preserve">w nowym (odtworzonym) ROD umowę dzierżawy działkowej w imieniu PZD zawiera </w:t>
      </w:r>
      <w:r w:rsidRPr="00097D07">
        <w:rPr>
          <w:sz w:val="24"/>
          <w:szCs w:val="24"/>
        </w:rPr>
        <w:t>okręgowy zarząd</w:t>
      </w:r>
      <w:r w:rsidRPr="00097D07">
        <w:rPr>
          <w:rFonts w:cs="Verdana"/>
          <w:sz w:val="24"/>
          <w:szCs w:val="24"/>
        </w:rPr>
        <w:t>.</w:t>
      </w:r>
    </w:p>
    <w:p w:rsidR="007A13BB" w:rsidRPr="00097D07" w:rsidRDefault="007A13BB" w:rsidP="007A13BB">
      <w:pPr>
        <w:ind w:firstLine="431"/>
        <w:jc w:val="center"/>
        <w:rPr>
          <w:rFonts w:cs="Verdana"/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bCs/>
          <w:sz w:val="24"/>
          <w:szCs w:val="24"/>
        </w:rPr>
      </w:pPr>
      <w:r w:rsidRPr="00097D07">
        <w:rPr>
          <w:rFonts w:cs="Verdana"/>
          <w:bCs/>
          <w:sz w:val="24"/>
          <w:szCs w:val="24"/>
        </w:rPr>
        <w:t>§ 78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Skuteczność przeniesienia praw do działki zależy od zatwierdzenia przez PZD. 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PZD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We wniosku, o którym mowa w ust. 3, działkowiec obowiązany jest wskazać uzgodnioną przez strony umowy, o której mowa w ust. 1, wysokość uzgodnionego pomiędzy stronami wynagrodzenia za znajdujące się na działce nasadzenia, urządzenia i obiekty.</w:t>
      </w:r>
    </w:p>
    <w:p w:rsidR="007A13BB" w:rsidRPr="00097D07" w:rsidRDefault="007A13BB" w:rsidP="007A13BB">
      <w:pPr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79</w:t>
      </w:r>
    </w:p>
    <w:p w:rsidR="007A13BB" w:rsidRPr="00097D07" w:rsidRDefault="007A13BB" w:rsidP="007A13BB">
      <w:pPr>
        <w:pStyle w:val="Akapitzlist"/>
        <w:numPr>
          <w:ilvl w:val="0"/>
          <w:numId w:val="126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Odmowa zatwierdzenia przeniesienia praw do działki może nastąpić z ważnych powodów.</w:t>
      </w:r>
    </w:p>
    <w:p w:rsidR="007A13BB" w:rsidRPr="00097D07" w:rsidRDefault="007A13BB" w:rsidP="007A13BB">
      <w:pPr>
        <w:pStyle w:val="Akapitzlist"/>
        <w:numPr>
          <w:ilvl w:val="0"/>
          <w:numId w:val="126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§ 78 ust. 3, w terminie 2 tygodni od dnia wskazania. Bezskuteczny upływ terminu jest równoznaczny z uwzględnieniem wniosku.</w:t>
      </w:r>
    </w:p>
    <w:p w:rsidR="007A13BB" w:rsidRPr="00097D07" w:rsidRDefault="007A13BB" w:rsidP="007A13BB">
      <w:pPr>
        <w:pStyle w:val="Akapitzlist"/>
        <w:numPr>
          <w:ilvl w:val="0"/>
          <w:numId w:val="126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lastRenderedPageBreak/>
        <w:t>Przepisu ust. 2 nie stosuje się w przypadku przeniesienia praw do działki na rzecz osoby bliskiej.</w:t>
      </w: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80</w:t>
      </w:r>
    </w:p>
    <w:p w:rsidR="007A13BB" w:rsidRPr="00097D07" w:rsidRDefault="007A13BB" w:rsidP="007A13BB">
      <w:pPr>
        <w:numPr>
          <w:ilvl w:val="0"/>
          <w:numId w:val="87"/>
        </w:numPr>
        <w:ind w:left="284" w:hanging="284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Decyzję w przedmiocie zatwierdzenia albo odmowy zatwierdzenia przeniesienia praw do działki podejmuje zarząd ROD w formie uchwały.</w:t>
      </w:r>
    </w:p>
    <w:p w:rsidR="007A13BB" w:rsidRPr="00097D07" w:rsidRDefault="007A13BB" w:rsidP="007A13BB">
      <w:pPr>
        <w:numPr>
          <w:ilvl w:val="0"/>
          <w:numId w:val="87"/>
        </w:numPr>
        <w:ind w:left="284" w:hanging="284"/>
        <w:contextualSpacing/>
        <w:jc w:val="both"/>
        <w:rPr>
          <w:sz w:val="24"/>
          <w:szCs w:val="24"/>
        </w:rPr>
      </w:pPr>
      <w:bookmarkStart w:id="1" w:name="_Hlk495574294"/>
      <w:r w:rsidRPr="00097D07">
        <w:rPr>
          <w:sz w:val="24"/>
          <w:szCs w:val="24"/>
        </w:rPr>
        <w:t xml:space="preserve">Oświadczenie, w przedmiocie </w:t>
      </w:r>
      <w:bookmarkEnd w:id="1"/>
      <w:r w:rsidRPr="00097D07">
        <w:rPr>
          <w:sz w:val="24"/>
          <w:szCs w:val="24"/>
        </w:rPr>
        <w:t xml:space="preserve">zatwierdzenia albo odmowy zatwierdzenia przeniesienia praw do działki, składa w imieniu PZD zarząd ROD działając na zasadach określonych w § 73 ust. 2 i doręcza je obu stronom umowy za pokwitowaniem lub przesyła listem poleconym za zwrotnym potwierdzeniem odbioru. Oświadczenie sporządza się </w:t>
      </w:r>
      <w:bookmarkStart w:id="2" w:name="_Hlk495391019"/>
      <w:r w:rsidRPr="00097D07">
        <w:rPr>
          <w:sz w:val="24"/>
          <w:szCs w:val="24"/>
        </w:rPr>
        <w:t>w formie pisemnej</w:t>
      </w:r>
      <w:bookmarkEnd w:id="2"/>
      <w:r w:rsidRPr="00097D07">
        <w:rPr>
          <w:sz w:val="24"/>
          <w:szCs w:val="24"/>
        </w:rPr>
        <w:t xml:space="preserve">, przy czym odmowa zatwierdzenia przeniesienia praw do działki jest sporządzana w formie pisemnej z uzasadnieniem pod rygorem nieważności. </w:t>
      </w:r>
    </w:p>
    <w:p w:rsidR="007A13BB" w:rsidRPr="00097D07" w:rsidRDefault="007A13BB" w:rsidP="007A13BB">
      <w:pPr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81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śmierci działkowca prawo do działki, które przysługiwało obojgu małżonkom, przypada drugiemu małżonkowi. 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Oświadczenie, o którym mowa w ust. 2, składa się do właściwego zarządu ROD.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Na podstawie oświadczenia, o którym mowa w ust. 2, zarząd ROD podejmuje uchwałę o wstąpieniu małżonka w stosunek prawny wynikający z prawa do działki po zmarłym działkowcu. 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Odpis uchwały, o której mowa w ust. 4, doręcza się zainteresowanemu.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82</w:t>
      </w:r>
    </w:p>
    <w:p w:rsidR="007A13BB" w:rsidRPr="00097D07" w:rsidRDefault="007A13BB" w:rsidP="007A13BB">
      <w:pPr>
        <w:numPr>
          <w:ilvl w:val="0"/>
          <w:numId w:val="2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może oddać działkę w bezpłatne używanie instytucjom prowadzącym działalność społeczną, oświatową, kulturalną, wychowawczą, rehabilitacyjną, dobroczynną lub opieki społecznej.</w:t>
      </w:r>
    </w:p>
    <w:p w:rsidR="007A13BB" w:rsidRPr="00097D07" w:rsidRDefault="007A13BB" w:rsidP="007A13BB">
      <w:pPr>
        <w:numPr>
          <w:ilvl w:val="0"/>
          <w:numId w:val="2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Oddanie działki w bezpłatne używanie instytucjom, o których mowa w ust.1, następuje na podstawie umowy według wzoru określonego przez Krajową Radę PZD.</w:t>
      </w:r>
    </w:p>
    <w:p w:rsidR="007A13BB" w:rsidRPr="00097D07" w:rsidRDefault="007A13BB" w:rsidP="007A13BB">
      <w:pPr>
        <w:numPr>
          <w:ilvl w:val="0"/>
          <w:numId w:val="2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§ 77 stosuje się odpowiednio.</w:t>
      </w: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83</w:t>
      </w:r>
    </w:p>
    <w:p w:rsidR="007A13BB" w:rsidRPr="00097D07" w:rsidRDefault="007A13BB" w:rsidP="007A13BB">
      <w:pPr>
        <w:pStyle w:val="Akapitzlist"/>
        <w:numPr>
          <w:ilvl w:val="1"/>
          <w:numId w:val="27"/>
        </w:numPr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Prawo do działki w ROD wygasa z chwilą: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rozwiązania umowy za zgodą obu stron albo upływu terminu wypowiedzenia;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śmierci działkowca, o ile ustawa nie stanowi inaczej;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likwidacji części ROD, na której znajduje się działka;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likwidacji ROD;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innych przypadkach przewidzianych w ustawie.</w:t>
      </w:r>
    </w:p>
    <w:p w:rsidR="007A13BB" w:rsidRPr="00097D07" w:rsidRDefault="007A13BB" w:rsidP="007A13BB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Wygaśnięcie prawa do działki w ROD stwierdza w formie uchwały:</w:t>
      </w:r>
    </w:p>
    <w:p w:rsidR="007A13BB" w:rsidRPr="00097D07" w:rsidRDefault="007A13BB" w:rsidP="007A13BB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- w przypadkach, o których mowa w ust. 1 pkt 1- 3,</w:t>
      </w:r>
    </w:p>
    <w:p w:rsidR="007A13BB" w:rsidRPr="00097D07" w:rsidRDefault="007A13BB" w:rsidP="007A13BB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zarząd - w przypadku, o którym mowa w ust. 1 pkt 4.</w:t>
      </w:r>
    </w:p>
    <w:p w:rsidR="007A13BB" w:rsidRPr="00097D07" w:rsidRDefault="007A13BB" w:rsidP="007A13BB">
      <w:pPr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84</w:t>
      </w:r>
    </w:p>
    <w:p w:rsidR="007A13BB" w:rsidRPr="00097D07" w:rsidRDefault="007A13BB" w:rsidP="007A13BB">
      <w:pPr>
        <w:pStyle w:val="Akapitzlist"/>
        <w:numPr>
          <w:ilvl w:val="0"/>
          <w:numId w:val="90"/>
        </w:numPr>
        <w:tabs>
          <w:tab w:val="left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Rozwiązanie umowy za zgodą obu stron  </w:t>
      </w:r>
      <w:r w:rsidRPr="00097D07">
        <w:rPr>
          <w:bCs/>
          <w:sz w:val="24"/>
          <w:szCs w:val="24"/>
        </w:rPr>
        <w:t xml:space="preserve">następuje na podstawie pisemnego porozumienia pomiędzy PZD a działkowcem. </w:t>
      </w:r>
    </w:p>
    <w:p w:rsidR="007A13BB" w:rsidRPr="00097D07" w:rsidRDefault="007A13BB" w:rsidP="007A13BB">
      <w:pPr>
        <w:pStyle w:val="Akapitzlist"/>
        <w:numPr>
          <w:ilvl w:val="0"/>
          <w:numId w:val="90"/>
        </w:numPr>
        <w:tabs>
          <w:tab w:val="left" w:pos="426"/>
        </w:tabs>
        <w:ind w:left="426" w:hanging="426"/>
        <w:jc w:val="both"/>
        <w:rPr>
          <w:rFonts w:cs="Verdana"/>
          <w:i/>
          <w:sz w:val="24"/>
          <w:szCs w:val="24"/>
        </w:rPr>
      </w:pPr>
      <w:r w:rsidRPr="00097D07">
        <w:rPr>
          <w:rFonts w:cs="Verdana"/>
          <w:sz w:val="24"/>
          <w:szCs w:val="24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7A13BB" w:rsidRPr="00097D07" w:rsidRDefault="007A13BB" w:rsidP="007A13BB">
      <w:pPr>
        <w:pStyle w:val="Akapitzlist"/>
        <w:numPr>
          <w:ilvl w:val="0"/>
          <w:numId w:val="9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§ 77 stosuje się odpowiednio.</w:t>
      </w:r>
    </w:p>
    <w:p w:rsidR="007A13BB" w:rsidRPr="00097D07" w:rsidRDefault="007A13BB" w:rsidP="007A13BB">
      <w:pPr>
        <w:tabs>
          <w:tab w:val="left" w:pos="408"/>
        </w:tabs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85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PZD może wypowiedzieć umowę, nie później niż na miesiąc naprzód, na koniec miesiąca kalendarzowego, jeżeli działkowiec: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pomimo pisemnego upomnienia nadal korzysta z działki lub altany w sposób sprzeczny z przepisami ustawy lub </w:t>
      </w:r>
      <w:r w:rsidRPr="00097D07">
        <w:rPr>
          <w:rFonts w:cs="Verdana"/>
          <w:sz w:val="24"/>
          <w:szCs w:val="24"/>
        </w:rPr>
        <w:lastRenderedPageBreak/>
        <w:t>regulaminem, niszczy infrastrukturę ogrodową albo wykracza w sposób rażący lub uporczywy przeciwko porządkowi ogrodowemu, czyniąc uciążliwym korzystanie z innych działek lub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wybudował, nadbudował lub rozbudował na terenie działki altanę lub inny obiekt z naruszeniem przepisów prawa stwierdzonym przez właściwy organ administracji publicznej,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oddał działkę lub jej część osobie trzeciej do płatnego lub bezpłatnego używania.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Podstawę wypowiedzenia umowy stanowi uchwała zarządu ROD, która musi być zatwierdzona przez okręgowy zarząd. 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Zatwierdzenie, o którym mowa w ust. 2, </w:t>
      </w:r>
      <w:r w:rsidRPr="00097D07">
        <w:rPr>
          <w:sz w:val="24"/>
          <w:szCs w:val="24"/>
        </w:rPr>
        <w:t>stanowi zgodę na złożenie, w imieniu PZD, oświadczenia o wypowiedzeniu umowy o treści przedłożonej przez zarząd ROD.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spełnienia warunków określonych w ust. 1-3, zarząd ROD może wypowiedzieć umowę w drodze pisemnego oświadczenia, które doręcza zainteresowanemu działkowcowi. 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Wypowiedzenia, o którym mowa w ust. 4, dokonuje się na piśmie pod rygorem nieważności. Wypowiedzenie określa przyczynę uzasadniającą wypowiedzenie. </w:t>
      </w:r>
      <w:r w:rsidRPr="00097D07">
        <w:rPr>
          <w:sz w:val="24"/>
          <w:szCs w:val="24"/>
        </w:rPr>
        <w:t>Postanowienia § 77 stosuje się odpowiednio.</w:t>
      </w:r>
      <w:r w:rsidRPr="00097D07">
        <w:rPr>
          <w:rFonts w:cs="Verdana"/>
          <w:sz w:val="24"/>
          <w:szCs w:val="24"/>
        </w:rPr>
        <w:t xml:space="preserve"> 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uzasadnionych przypadkach, okręgowy zarząd może samodzielnie wypowiedzieć umowę. W takim przypadku  ust. 2-4 oraz </w:t>
      </w:r>
      <w:r w:rsidRPr="00097D07">
        <w:rPr>
          <w:sz w:val="24"/>
          <w:szCs w:val="24"/>
        </w:rPr>
        <w:t>§ 111 ust. 3 stosuje się odpowiednio.</w:t>
      </w:r>
    </w:p>
    <w:p w:rsidR="007A13BB" w:rsidRPr="00097D07" w:rsidRDefault="007A13BB" w:rsidP="007A13BB">
      <w:pPr>
        <w:pStyle w:val="Akapitzlist"/>
        <w:ind w:left="284"/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86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wygaśnięcia prawa do działki w ROD na skutek wypowiedzenia umowy, warunki zapłaty i wysokość wynagrodzenia za znajdujące się na działce nasadzenia, </w:t>
      </w:r>
      <w:r w:rsidRPr="00097D07">
        <w:rPr>
          <w:rFonts w:cs="Verdana"/>
          <w:sz w:val="24"/>
          <w:szCs w:val="24"/>
        </w:rPr>
        <w:t xml:space="preserve">urządzenia i obiekty stanowiące własność działkowca ustala się w drodze pisemnego porozumienia pomiędzy PZD i działkowcem. </w:t>
      </w:r>
      <w:r w:rsidRPr="00097D07">
        <w:rPr>
          <w:sz w:val="24"/>
          <w:szCs w:val="24"/>
        </w:rPr>
        <w:t>Postanowienie § 77 stosuje się odpowiednio.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braku porozumienia, o którym mowa w ust. 1, PZD może w trybie procesu żądać sprzedaży </w:t>
      </w:r>
      <w:proofErr w:type="spellStart"/>
      <w:r w:rsidRPr="00097D07">
        <w:rPr>
          <w:rFonts w:cs="Verdana"/>
          <w:sz w:val="24"/>
          <w:szCs w:val="24"/>
        </w:rPr>
        <w:t>nasadzeń</w:t>
      </w:r>
      <w:proofErr w:type="spellEnd"/>
      <w:r w:rsidRPr="00097D07">
        <w:rPr>
          <w:rFonts w:cs="Verdana"/>
          <w:sz w:val="24"/>
          <w:szCs w:val="24"/>
        </w:rPr>
        <w:t xml:space="preserve">, urządzeń i obiektów w drodze licytacji sądowej. Postanowienie sądu o przysądzeniu własności </w:t>
      </w:r>
      <w:proofErr w:type="spellStart"/>
      <w:r w:rsidRPr="00097D07">
        <w:rPr>
          <w:rFonts w:cs="Verdana"/>
          <w:sz w:val="24"/>
          <w:szCs w:val="24"/>
        </w:rPr>
        <w:t>nasadzeń</w:t>
      </w:r>
      <w:proofErr w:type="spellEnd"/>
      <w:r w:rsidRPr="00097D07">
        <w:rPr>
          <w:rFonts w:cs="Verdana"/>
          <w:sz w:val="24"/>
          <w:szCs w:val="24"/>
        </w:rPr>
        <w:t>, urządzeń i obiektów jest równoznaczne z ustanowieniem prawa do działki przez PZD.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Na podstawie postanowienia sądu, o którym mowa w ust. 2, zarząd ROD w drodze uchwały stwierdza ustanowienie prawa do działki.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Odpis uchwały, o której mowa w ust. 3, doręcza się zainteresowanemu. </w:t>
      </w:r>
    </w:p>
    <w:p w:rsidR="007A13BB" w:rsidRPr="00097D07" w:rsidRDefault="007A13BB" w:rsidP="007A13BB">
      <w:pPr>
        <w:pStyle w:val="Akapitzlist"/>
        <w:ind w:left="284"/>
        <w:jc w:val="both"/>
        <w:rPr>
          <w:rFonts w:cs="Verdana"/>
          <w:i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87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śmierci działkowca prawo do działki w ROD wygasa w następstwie niedokonania czynności, o której mowa w § 81 ust. 2. 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Ustanowienie prawa do działki na rzecz osoby bliskiej zmarłego działkowca nie może nastąpić przed upływem terminu, o którym mowa w ust. 2.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razie śmierci działkowca niepozostającego w związku małżeńskim, przepisy ust. 2 i 3 stosuje się odpowiednio, z tym że terminy, o których mowa w tych ustępach, wynoszą 6 miesięcy od dnia śmierci działkowca.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przypadku zgłoszenia wniosku przez kilka osób bliskich, ustanowienie prawa do działki następuje na rzecz tej osoby bliskiej wskazanej w orzeczeniu sądowym. Postanowienia § 86 ust. 3 i 4 stosuje się odpowiednio.</w:t>
      </w:r>
    </w:p>
    <w:p w:rsidR="007A13BB" w:rsidRPr="00097D07" w:rsidRDefault="007A13BB" w:rsidP="007A13BB">
      <w:pPr>
        <w:tabs>
          <w:tab w:val="num" w:pos="1440"/>
        </w:tabs>
        <w:rPr>
          <w:sz w:val="24"/>
          <w:szCs w:val="24"/>
        </w:rPr>
      </w:pPr>
    </w:p>
    <w:p w:rsidR="00003404" w:rsidRDefault="00003404" w:rsidP="007A13BB">
      <w:pPr>
        <w:spacing w:line="276" w:lineRule="auto"/>
        <w:jc w:val="center"/>
        <w:rPr>
          <w:sz w:val="24"/>
          <w:szCs w:val="24"/>
        </w:rPr>
      </w:pPr>
    </w:p>
    <w:p w:rsidR="00003404" w:rsidRDefault="00003404" w:rsidP="007A13BB">
      <w:pPr>
        <w:spacing w:line="276" w:lineRule="auto"/>
        <w:jc w:val="center"/>
        <w:rPr>
          <w:sz w:val="24"/>
          <w:szCs w:val="24"/>
        </w:rPr>
      </w:pPr>
    </w:p>
    <w:p w:rsidR="007A13BB" w:rsidRPr="00097D07" w:rsidRDefault="007A13BB" w:rsidP="007A13BB">
      <w:pPr>
        <w:spacing w:line="276" w:lineRule="auto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88</w:t>
      </w:r>
    </w:p>
    <w:p w:rsidR="007A13BB" w:rsidRPr="00097D07" w:rsidRDefault="007A13BB" w:rsidP="007A13BB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przypadku wygaśnięcia prawa do działki w ROD w związku z likwidacją ROD lub jego części na warunkach określonych w art. 21 lub art. 24 ust. 3 lub art. 26 ustawy, działkowcowi przysługuje prawo do działki zamiennej pod warunkiem zgłoszenia do PZD odpowiedniego żądania. </w:t>
      </w:r>
    </w:p>
    <w:p w:rsidR="007A13BB" w:rsidRPr="00097D07" w:rsidRDefault="007A13BB" w:rsidP="007A13BB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Żądanie, o którym mowa w ust. 1, działkowiec składa na piśmie najpóźniej w terminie 3 miesięcy od dnia likwidacji ROD lub jego części do właściwego </w:t>
      </w:r>
      <w:r w:rsidRPr="00097D07">
        <w:rPr>
          <w:sz w:val="24"/>
          <w:szCs w:val="24"/>
        </w:rPr>
        <w:t>okręgowego zarządu</w:t>
      </w:r>
      <w:r w:rsidRPr="00097D07">
        <w:rPr>
          <w:rFonts w:cs="Verdana"/>
          <w:sz w:val="24"/>
          <w:szCs w:val="24"/>
        </w:rPr>
        <w:t>.</w:t>
      </w:r>
    </w:p>
    <w:p w:rsidR="007A13BB" w:rsidRPr="00097D07" w:rsidRDefault="007A13BB" w:rsidP="007A13BB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Prawo do działki zamiennej ustanawiane jest na zasadach określonych w § 77.</w:t>
      </w:r>
    </w:p>
    <w:p w:rsidR="007A13BB" w:rsidRPr="00097D07" w:rsidRDefault="007A13BB" w:rsidP="007A13BB">
      <w:pPr>
        <w:tabs>
          <w:tab w:val="num" w:pos="1440"/>
        </w:tabs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bCs/>
          <w:sz w:val="24"/>
          <w:szCs w:val="24"/>
        </w:rPr>
      </w:pPr>
      <w:r w:rsidRPr="00097D07">
        <w:rPr>
          <w:b/>
          <w:sz w:val="24"/>
          <w:szCs w:val="24"/>
        </w:rPr>
        <w:t>Komisja rewizyjna ROD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89</w:t>
      </w:r>
    </w:p>
    <w:p w:rsidR="007A13BB" w:rsidRPr="00097D07" w:rsidRDefault="007A13BB" w:rsidP="007A13BB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Działalność kontrolną w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prowadzi komisja rewizyjna.</w:t>
      </w:r>
    </w:p>
    <w:p w:rsidR="007A13BB" w:rsidRPr="00097D07" w:rsidRDefault="007A13BB" w:rsidP="007A13B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Komisja rewizyjna ROD składa się z 3 - 9 członków. </w:t>
      </w:r>
    </w:p>
    <w:p w:rsidR="007A13BB" w:rsidRPr="00097D07" w:rsidRDefault="007A13BB" w:rsidP="007A13BB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komisji rewizyjnej ustala walne zebranie sprawozdawczo-wyborcze w granicach określonych w ust. 2. </w:t>
      </w:r>
    </w:p>
    <w:p w:rsidR="007A13BB" w:rsidRPr="00097D07" w:rsidRDefault="007A13BB" w:rsidP="007A13BB">
      <w:pPr>
        <w:ind w:left="504" w:hanging="504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90</w:t>
      </w:r>
    </w:p>
    <w:p w:rsidR="007A13BB" w:rsidRPr="00097D07" w:rsidRDefault="007A13BB" w:rsidP="007A13BB">
      <w:pPr>
        <w:pStyle w:val="Tekstpodstawowy"/>
        <w:numPr>
          <w:ilvl w:val="1"/>
          <w:numId w:val="36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Komisja rewizyjna wybiera ze swego grona przewodniczącego, jego zastępcę i sekretarza.</w:t>
      </w:r>
    </w:p>
    <w:p w:rsidR="007A13BB" w:rsidRPr="00097D07" w:rsidRDefault="007A13BB" w:rsidP="007A13BB">
      <w:pPr>
        <w:pStyle w:val="Tekstpodstawowy"/>
        <w:numPr>
          <w:ilvl w:val="1"/>
          <w:numId w:val="36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Posiedzenia komisji rewizyjnej zwołuje i prowadzi przewodniczący, a w razie jego nieobecności zastępca przewodniczącego.</w:t>
      </w:r>
      <w:r w:rsidRPr="00097D07">
        <w:rPr>
          <w:sz w:val="24"/>
          <w:szCs w:val="24"/>
        </w:rPr>
        <w:t xml:space="preserve"> Posiedzenie komisji rewizyjnej może również zwołać przewodniczący okręgowej komisji rewizyjnej.</w:t>
      </w:r>
    </w:p>
    <w:p w:rsidR="007A13BB" w:rsidRPr="00097D07" w:rsidRDefault="007A13BB" w:rsidP="007A13BB">
      <w:pPr>
        <w:numPr>
          <w:ilvl w:val="1"/>
          <w:numId w:val="36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komisji rewizyjnej są ważne, jeżeli zostały podjęte zwykłą większością głosów jej członków przy udziale przewodniczącego lub jego zastępcy.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91</w:t>
      </w:r>
    </w:p>
    <w:p w:rsidR="007A13BB" w:rsidRPr="00097D07" w:rsidRDefault="007A13BB" w:rsidP="007A13BB">
      <w:pPr>
        <w:numPr>
          <w:ilvl w:val="2"/>
          <w:numId w:val="36"/>
        </w:numPr>
        <w:tabs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Komisja rewizyjna przeprowadza kontrolę i ocenę działalności zarządu </w:t>
      </w:r>
      <w:r w:rsidRPr="00097D07">
        <w:rPr>
          <w:sz w:val="24"/>
          <w:szCs w:val="24"/>
        </w:rPr>
        <w:t>ROD, w tym finansowej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2"/>
          <w:numId w:val="36"/>
        </w:numPr>
        <w:tabs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Komisja rewizyjna przeprowadza kontrolę z własnej inicjatywy, na polecenie okręgowej komisji rewizyjnej albo na wniosek okręgowego zarządu.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92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Komisja rewizyjna bada i opiniuje roczne sprawozdanie zarządu ROD i sprawozdanie finansowe ROD a także opiniuje preliminarze finansowe 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Wyniki kontroli oraz ocenę rocznego sprawozdania zarządu </w:t>
      </w:r>
      <w:r w:rsidRPr="00097D07">
        <w:rPr>
          <w:sz w:val="24"/>
          <w:szCs w:val="24"/>
        </w:rPr>
        <w:t xml:space="preserve">ROD i rocznego sprawozdania finansowego ROD wraz z opinią preliminarza finansowego ROD </w:t>
      </w:r>
      <w:r w:rsidRPr="00097D07">
        <w:rPr>
          <w:bCs/>
          <w:sz w:val="24"/>
          <w:szCs w:val="24"/>
        </w:rPr>
        <w:t xml:space="preserve">komisja rewizyjna przedstawia wraz z wnioskami na walnym zebraniu. Ocena za okres kadencji przedstawiana jest na walnym zebraniu sprawozdawczo – wyborczym z wnioskiem w sprawie absolutorium dla ustępującego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. 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Wyniki kontroli wraz z wnioskami komisja przedstawia na posiedzeniu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Protokoły kontroli oraz wnioski komisja rewizyjna przekazuje zarządowi ROD w terminie 14 dni od daty przeprowadzenia kontroli, a w razie stwierdzenia uchybień także okręgowemu zarządowi.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Szczegółowy tryb działania komisji rewizyjnej określa regulamin komisji rewizyjnych PZD uchwalany przez Krajową Komisję Rewizyjną.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VII</w:t>
      </w:r>
      <w:r w:rsidRPr="00097D07">
        <w:rPr>
          <w:b/>
          <w:sz w:val="24"/>
          <w:szCs w:val="24"/>
        </w:rPr>
        <w:t xml:space="preserve">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Jednostka terenowa PZD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ogólne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94</w:t>
      </w:r>
    </w:p>
    <w:p w:rsidR="007A13BB" w:rsidRPr="00097D07" w:rsidRDefault="007A13BB" w:rsidP="007A13BB">
      <w:pPr>
        <w:numPr>
          <w:ilvl w:val="0"/>
          <w:numId w:val="5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 terenowa PZD, zwana dalej okręgiem, działa na rzecz i w interesie członków PZD oraz ROD na obszarze swego działania.</w:t>
      </w:r>
    </w:p>
    <w:p w:rsidR="007A13BB" w:rsidRPr="00097D07" w:rsidRDefault="007A13BB" w:rsidP="007A13BB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 zasadach określonych w niniejszym statucie, okręg zarządza majątkiem trwałym oraz rozporządza środkami finansowymi i majątkiem ruchomym pozostającymi w jego dyspozycji.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95</w:t>
      </w:r>
    </w:p>
    <w:p w:rsidR="007A13BB" w:rsidRPr="00097D07" w:rsidRDefault="007A13BB" w:rsidP="007A13BB">
      <w:pPr>
        <w:numPr>
          <w:ilvl w:val="0"/>
          <w:numId w:val="11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Decyzję o powołaniu okręgu i ustaleniu jego obszaru działania podejmuje Krajowa Rada.</w:t>
      </w:r>
    </w:p>
    <w:p w:rsidR="007A13BB" w:rsidRPr="00097D07" w:rsidRDefault="007A13BB" w:rsidP="007A13BB">
      <w:pPr>
        <w:numPr>
          <w:ilvl w:val="0"/>
          <w:numId w:val="11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Decyzję o likwidacji, połączeniu lub zmianie obszaru działania okręgu podejmuje Krajowa Rada.</w:t>
      </w:r>
    </w:p>
    <w:p w:rsidR="007A13BB" w:rsidRPr="00097D07" w:rsidRDefault="007A13BB" w:rsidP="007A13BB">
      <w:pPr>
        <w:jc w:val="center"/>
        <w:rPr>
          <w:b/>
          <w:caps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Okręgowy Zjazd Delegatów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96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Najwyższym organem PZD w okręgu jest okręgowy zjazd delegatów.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Prawo uczestniczenia w okręgowym zjeździe delegatów mają </w:t>
      </w:r>
      <w:r w:rsidRPr="00097D07">
        <w:rPr>
          <w:sz w:val="24"/>
          <w:szCs w:val="24"/>
        </w:rPr>
        <w:t>delegaci ROD, wybrani na walnych zebraniach (konferencjach delegatów) sprawozdawczo – wyborczych, z zastrzeżeniem § 97.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okręgowych zjazdach delegatów biorą udział z głosem doradczym członkowie ustępujących władz okręgu nie będący delegatami oraz przedstawiciele organów wyższego stopnia.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zjazd delegatów ma prawo wybrać w skład organów, określonych w § 102 pkt 6, każdego członka mającego prawo do udziału w zjeździe.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97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 okręgach posiadających ponad 25000 członków delegaci na okręgowy zjazd delegatów mogą być wybierani na rejonowych konferencjach przedzjazdowych. 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Prawo uczestniczenia w rejonowych konferencjach przedzjazdowych mają delegaci wybrani </w:t>
      </w:r>
      <w:r w:rsidRPr="00097D07">
        <w:rPr>
          <w:sz w:val="24"/>
          <w:szCs w:val="24"/>
        </w:rPr>
        <w:t xml:space="preserve">na walnych zebraniach (konferencjach delegatów). 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Decyzję o odbywaniu rejonowych konferencji przedzjazdowych podejmuje okręgowa rada w drodze uchwały, określając w niej podział okręgu na rejony oraz ilość delegatów wybieranych przez te konferencje na okręgowy zjazd.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zjazd delegatów może być:</w:t>
      </w:r>
    </w:p>
    <w:p w:rsidR="007A13BB" w:rsidRPr="00097D07" w:rsidRDefault="007A13BB" w:rsidP="007A13BB">
      <w:pPr>
        <w:numPr>
          <w:ilvl w:val="0"/>
          <w:numId w:val="4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zwyczajny,</w:t>
      </w:r>
    </w:p>
    <w:p w:rsidR="007A13BB" w:rsidRPr="00097D07" w:rsidRDefault="007A13BB" w:rsidP="007A13BB">
      <w:pPr>
        <w:numPr>
          <w:ilvl w:val="0"/>
          <w:numId w:val="4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sz w:val="24"/>
          <w:szCs w:val="24"/>
        </w:rPr>
        <w:t>§ 99</w:t>
      </w:r>
    </w:p>
    <w:p w:rsidR="007A13BB" w:rsidRPr="00097D07" w:rsidRDefault="007A13BB" w:rsidP="007A13BB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Zwyczajny okręgowy zjazd zwołuje okręgowa rada w ostatnim roku kadencji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Ostateczny termin odbycia z</w:t>
      </w:r>
      <w:r w:rsidRPr="00097D07">
        <w:rPr>
          <w:sz w:val="24"/>
          <w:szCs w:val="24"/>
        </w:rPr>
        <w:t>wyczajnych okręgowych zjazdów ustala Krajowa Rada.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 zwołanie zwyczajnego okręgowego zjazdu w terminie określonym w § 99 ust. 2, stanowi podstawę do jego zwołania przez Krajową Radę.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tabs>
          <w:tab w:val="num" w:pos="397"/>
        </w:tabs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101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 terminie, miejscu i porządku obrad okręgowego zjazdu okręgowy zarząd zawiadamia pisemnie - za pośrednictwem poczty lub doręczając zawiadomienie bezpośrednio za pokwitowaniem – wybranych delegatów na co najmniej 14 dni przed terminem okręgowego zjazdu. Postanowienie § 60 ust. 3 stosuje się odpowiednio.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zwyczajnego okręgowego zjazdu należy: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wytyczanie kierunków działalności PZD na terenie okręgu,</w:t>
      </w:r>
      <w:r w:rsidRPr="00097D07">
        <w:rPr>
          <w:sz w:val="24"/>
          <w:szCs w:val="24"/>
        </w:rPr>
        <w:tab/>
        <w:t xml:space="preserve"> 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zatwierdzenie sprawozdania z działalności okręgowej rady za okres kadencji 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zatwierdzenie sprawozdania z działalności okręgowej komisji rewizyjnej za okres kadencji, 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udzielenie absolutorium ustępującemu okręgowemu zarządowi,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programu działania okręgu,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ustalenie liczby i wybór członków okręgowej rady i okręgowej komisji rewizyjnej oraz wybór delegatów na Krajowy Zjazd Delegatów PZD,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wniosków, zgłoszonych na zjeździe i podjęcie stosownych uchwał zgodnie z niniejszym statutem,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wszystkich innych spraw, dotyczących ROD na terenie okręgu, nie zastrzeżonych do kompetencji innych organów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103</w:t>
      </w:r>
    </w:p>
    <w:p w:rsidR="007A13BB" w:rsidRPr="00097D07" w:rsidRDefault="007A13BB" w:rsidP="007A13BB">
      <w:pPr>
        <w:numPr>
          <w:ilvl w:val="1"/>
          <w:numId w:val="42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Naruszenie postanowień statutu dotyczących zwołania i obowiązków </w:t>
      </w:r>
      <w:r w:rsidRPr="00097D07">
        <w:rPr>
          <w:sz w:val="24"/>
          <w:szCs w:val="24"/>
        </w:rPr>
        <w:t xml:space="preserve">okręgowego zjazdu może </w:t>
      </w:r>
      <w:r w:rsidRPr="00097D07">
        <w:rPr>
          <w:bCs/>
          <w:sz w:val="24"/>
          <w:szCs w:val="24"/>
        </w:rPr>
        <w:t>stanowić podstawę do stwierdzenia jego nieważności.</w:t>
      </w:r>
    </w:p>
    <w:p w:rsidR="007A13BB" w:rsidRPr="00097D07" w:rsidRDefault="007A13BB" w:rsidP="007A13BB">
      <w:pPr>
        <w:numPr>
          <w:ilvl w:val="1"/>
          <w:numId w:val="42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przypadku nie dokonania wyboru organów, o których mowa w § 102 pkt 6, okręgowy zjazd jest nieważny.</w:t>
      </w:r>
    </w:p>
    <w:p w:rsidR="007A13BB" w:rsidRPr="00097D07" w:rsidRDefault="007A13BB" w:rsidP="007A13BB">
      <w:pPr>
        <w:numPr>
          <w:ilvl w:val="1"/>
          <w:numId w:val="42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Stwierdzenie nieważności okręgowego zjazdu należy do Krajowej Rady.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104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Nadzwyczajny okręgowy zjazd delegatów zwołuje się w razie konieczności rozpatrzenia spraw należących do kompetencji zwyczajnego okręgowego zjazdu.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Do nadzwyczajnego okręgowego zjazdu należy rozpoznanie spraw, dla których został zwołany. 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 okręgowy zjazd zwołuje bezwzględną większością głosów okręgowa rada z własnej inicjatywy lub na żądanie Krajowej Rady, a także na wniosek co najmniej 1/3 liczby delegatów na okręgowy zjazd lub na wniosek okręgowej komisji rewizyjnej, uchwalony bezwzględną większością głosów.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Nadzwyczajny okręgowy zjazd zwołuje się w ciągu 3 miesięcy od daty zgłoszenia żądania lub wniosku. Postanowienie § 100 stosuje się odpowiednio.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Okręgowa Rada i Okręgowy Zarząd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bookmarkStart w:id="3" w:name="_Hlk493507704"/>
      <w:r w:rsidRPr="00097D07">
        <w:rPr>
          <w:bCs/>
          <w:sz w:val="24"/>
          <w:szCs w:val="24"/>
        </w:rPr>
        <w:t>§ 105</w:t>
      </w:r>
    </w:p>
    <w:p w:rsidR="007A13BB" w:rsidRPr="00097D07" w:rsidRDefault="007A13BB" w:rsidP="007A13BB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Okręgowa rada jest najwyższym organem w okręgu między okręgowymi zjazdami delegatów.</w:t>
      </w:r>
    </w:p>
    <w:p w:rsidR="007A13BB" w:rsidRPr="00097D07" w:rsidRDefault="007A13BB" w:rsidP="007A13BB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Okręgowa rada składa się z 19 - 39 członków. </w:t>
      </w:r>
    </w:p>
    <w:p w:rsidR="007A13BB" w:rsidRPr="00097D07" w:rsidRDefault="007A13BB" w:rsidP="007A13BB">
      <w:pPr>
        <w:pStyle w:val="Tekstpodstawowy"/>
        <w:numPr>
          <w:ilvl w:val="0"/>
          <w:numId w:val="45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okręgowej rady ustala okręgowy zjazd delegatów w granicach określonych w ust. 2. 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bookmarkEnd w:id="3"/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106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Okręgowa rada wybiera ze swego grona prezesa okręgu, wiceprezesa (wiceprezesów) okręgu, sekretarza okręgu i skarbnika okręgu.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Prezes okręgu kieruje i odpowiada za całokształt prac okręgowej rady.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Wiceprezes okręgu odpowiada za powierzone dziedziny działalności okręgowej rady oraz </w:t>
      </w:r>
      <w:r w:rsidRPr="00097D07">
        <w:rPr>
          <w:sz w:val="24"/>
          <w:szCs w:val="24"/>
        </w:rPr>
        <w:t xml:space="preserve">zastępuje prezesa </w:t>
      </w:r>
      <w:r w:rsidRPr="00097D07">
        <w:rPr>
          <w:bCs/>
          <w:sz w:val="24"/>
          <w:szCs w:val="24"/>
        </w:rPr>
        <w:t xml:space="preserve">okręgu </w:t>
      </w:r>
      <w:r w:rsidRPr="00097D07">
        <w:rPr>
          <w:sz w:val="24"/>
          <w:szCs w:val="24"/>
        </w:rPr>
        <w:t xml:space="preserve">w pełnieniu obowiązków. W przypadku wyboru więcej niż jednego wiceprezesa </w:t>
      </w:r>
      <w:r w:rsidRPr="00097D07">
        <w:rPr>
          <w:bCs/>
          <w:sz w:val="24"/>
          <w:szCs w:val="24"/>
        </w:rPr>
        <w:t>okręgu</w:t>
      </w:r>
      <w:r w:rsidRPr="00097D07">
        <w:rPr>
          <w:sz w:val="24"/>
          <w:szCs w:val="24"/>
        </w:rPr>
        <w:t xml:space="preserve">, okręgowa rada powołuje pierwszego wiceprezesa </w:t>
      </w:r>
      <w:r w:rsidRPr="00097D07">
        <w:rPr>
          <w:bCs/>
          <w:sz w:val="24"/>
          <w:szCs w:val="24"/>
        </w:rPr>
        <w:t xml:space="preserve">okręgu </w:t>
      </w:r>
      <w:r w:rsidRPr="00097D07">
        <w:rPr>
          <w:sz w:val="24"/>
          <w:szCs w:val="24"/>
        </w:rPr>
        <w:t xml:space="preserve">zastępującego prezesa </w:t>
      </w:r>
      <w:r w:rsidRPr="00097D07">
        <w:rPr>
          <w:bCs/>
          <w:sz w:val="24"/>
          <w:szCs w:val="24"/>
        </w:rPr>
        <w:t xml:space="preserve">okręgu </w:t>
      </w:r>
      <w:r w:rsidRPr="00097D07">
        <w:rPr>
          <w:sz w:val="24"/>
          <w:szCs w:val="24"/>
        </w:rPr>
        <w:t>w pełnieniu obowiązków.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Sekretarz okręgu odpowiada za dokumentowanie działalności okręgowej rady.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Skarbnik okręgu odpowiada za prowadzenie spraw finansowych i dokumentacji finansowej jednostki terenowej PZD.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107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rada wybiera ze swego grona okręgowy zarząd.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Okręgowy zarząd składa się z 7 - 11 członków. </w:t>
      </w:r>
      <w:r w:rsidRPr="00097D07">
        <w:rPr>
          <w:sz w:val="24"/>
          <w:szCs w:val="24"/>
        </w:rPr>
        <w:br/>
        <w:t xml:space="preserve">W skład okręgowego zarządu wchodzą: 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 okręgu,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wiceprezes (wiceprezesi) okręgu,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sekretarz okręgu,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skarbnik okręgu,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członkowie okręgowego zarządu. 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</w:t>
      </w:r>
      <w:r w:rsidRPr="00097D07">
        <w:rPr>
          <w:bCs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zarząd </w:t>
      </w:r>
      <w:r w:rsidRPr="00097D07">
        <w:rPr>
          <w:bCs/>
          <w:sz w:val="24"/>
          <w:szCs w:val="24"/>
        </w:rPr>
        <w:t>dokonuje podziału obowiązków pomiędzy swoich członków. Postanowienia § 106 ust. 2-5 stosuje się odpowiednio.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Członek okręgowego zarządu może otrzymywać wynagrodzenie za czynności wykonywane 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108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Posiedzenia okręgowej rady zwołuje prezes lub zastępujący go wiceprezes. Posiedzenie należy także zwołać w terminie trzydziestu dni od złożenia pisemnego żądania przez okręgową komisję rewizyjną,  Krajową Radę lub co najmniej 1/3 liczbę członków okręgowej rady. Posiedzenie okręgowej rady może również zwołać Prezes PZD. 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okręgowej rady przewodniczy prezes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wiceprezes.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okręgowej rady powinny odbywać się co najmniej trzy razy w roku.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Tryb pracy okręgowej rady określa regulamin uchwalony przez okręgową radę. Regulamin podlega rejestracji przez Krajową Radę.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109</w:t>
      </w:r>
    </w:p>
    <w:p w:rsidR="007A13BB" w:rsidRPr="00097D07" w:rsidRDefault="007A13BB" w:rsidP="007A13BB">
      <w:pPr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okręgowej rady należy: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realizacja kierunków działalności PZD na terenie okręgu ustalonych przez okręgowy zjazd,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rocznych planów pracy i preliminarzy finansowych okręgu,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z działalności okręgowego zarządu,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okręgu sporządzanego przez okręgowy zarząd,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zatwierdzanie rocznych zbiorczych preliminarzy finansowych i sprawozdań finansowych ROD,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rozpatrywanie sprawozdań i wniosków okręgowego zarządu oraz podejmowanie stosownych uchwał i stanowisk,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ilości delegatów na okręgowy zjazd PZD,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nadawanie nazw ROD z obszaru swojego działania,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bookmarkStart w:id="4" w:name="_Hlk499726113"/>
      <w:r w:rsidRPr="00097D07">
        <w:rPr>
          <w:sz w:val="24"/>
          <w:szCs w:val="24"/>
        </w:rPr>
        <w:t xml:space="preserve">wykonywanie zadań i podejmowanie uchwał w innych sprawach określonych w postanowieniach niniejszego statutu jako kompetencja okręgowej rady. </w:t>
      </w:r>
    </w:p>
    <w:bookmarkEnd w:id="4"/>
    <w:p w:rsidR="007A13BB" w:rsidRPr="00097D07" w:rsidRDefault="007A13BB" w:rsidP="007A13BB">
      <w:pPr>
        <w:ind w:left="851"/>
        <w:contextualSpacing/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110</w:t>
      </w:r>
    </w:p>
    <w:p w:rsidR="007A13BB" w:rsidRPr="00097D07" w:rsidRDefault="007A13BB" w:rsidP="007A13BB">
      <w:pPr>
        <w:pStyle w:val="Akapitzlist"/>
        <w:numPr>
          <w:ilvl w:val="0"/>
          <w:numId w:val="143"/>
        </w:numPr>
        <w:ind w:left="426" w:hanging="426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Okręgowy zarząd prowadzi sprawy okręgu</w:t>
      </w:r>
      <w:r w:rsidRPr="00097D07">
        <w:rPr>
          <w:sz w:val="24"/>
          <w:szCs w:val="24"/>
        </w:rPr>
        <w:t>, działa na rzecz ROD oraz współpracuje z organami samorządu terytorialnego i terenową administracją rządową z obszaru działania okręgu w zakresie tworzenia, funkcjonowania i rozwoju ROD.</w:t>
      </w:r>
    </w:p>
    <w:p w:rsidR="007A13BB" w:rsidRPr="00097D07" w:rsidRDefault="007A13BB" w:rsidP="007A13BB">
      <w:pPr>
        <w:pStyle w:val="Akapitzlist"/>
        <w:numPr>
          <w:ilvl w:val="0"/>
          <w:numId w:val="14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okręgowego zarządu należy: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udzielanie pomocy zarządom ROD w zakresie spraw określonych w § 72,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inicjatyw w celu tworzenia i rozwoju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gospodarowanie i rozporządzanie środkami finansowymi okręgu,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zarządzanie majątkiem trwałym i utrzymywanie go w należytym stanie,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rozporządzanie majątkiem ruchomym pozostającymi w dyspozycji okręgu, 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sprawowanie nadzoru nad zarządami ROD w zakresie wypełniania ich obowiązków,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udzielanie zgody zarządom ROD na działanie przekraczające zakres zwykłego zarządu, z wyłączeniem spraw określonych w § 134 ust. 2 pkt 13,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działań w celu uzyskania i rozliczenia dotacji celowej ze środków publicznych,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inwestycji związanych z zakładaniem i modernizacją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sprawowanie nadzoru nad zarządami ROD w zakresie zgodnego z regulaminem ROD zagospodarowania ogrodu,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rozpatrywanie i załatwianie skarg dotyczących działalności zarządów ROD oraz zagospodarowania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stwierdzanie nieważności walnych zebrań (konferencji delegatów),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zmienianie, uchylanie lub stwierdzanie nieważności uchwał walnych zebrań (konferencji delegatów),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zmienianie, uchylanie lub stwierdzanie nieważności uchwał zarządów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podejmowanie uchwał w przedmiocie zatwierdzenia uchwał zarządów ROD </w:t>
      </w:r>
      <w:r w:rsidRPr="00097D07">
        <w:rPr>
          <w:sz w:val="24"/>
          <w:szCs w:val="24"/>
        </w:rPr>
        <w:lastRenderedPageBreak/>
        <w:t>o wypowiedzeniu umowy dzierżawy działkowej,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zawieszanie lub odwoływanie zarządów ROD lub ich członków oraz powoływanie zarządów komisarycznych ROD, a także stwierdzanie wygaśnięcia mandatów członków zarządów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zatwierdzanie planów zagospodarowania nowych oraz zmian planów zagospodarowania istniejących ogrodów,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uchwał w sprawie łączenia lub podziału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uchwał w sprawie wyrażania zgody na czasowe zajęcia terenu ROD oraz opiniowanie wniosków o ustanowienie służebności na nieruchomościach PZD,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opiniowanie żądań właścicieli nieruchomości w zakresie likwidacji całości lub części ROD oraz uczestniczenie w jej przebiegu, 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terminowe rozliczanie i odprowadzanie należnej składki członkowskiej i innych należności wewnątrzorganizacyjnych do organu wyższego stopnia,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organizowanie i prowadzenie ośrodków szkolenia oraz ośrodków finansowo-księgowych dla ROD, 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Rejestru Członków Organów PZD w części dotyczącej członków organów ROD z obszaru działania okręgu,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wykonywanie zadań określonych w innych postanowieniach niniejszego statutu odnoszących się do okręgowego zarządu.</w:t>
      </w:r>
    </w:p>
    <w:p w:rsidR="007A13BB" w:rsidRPr="00097D07" w:rsidRDefault="007A13BB" w:rsidP="007A13BB">
      <w:pPr>
        <w:pStyle w:val="Akapitzlist"/>
        <w:numPr>
          <w:ilvl w:val="0"/>
          <w:numId w:val="14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Postanowienia § 108 ust. 1-3 stosuje się odpowiednio do okręgowego zarządu, z tym że regulamin uchwalony według § 108 ust. 4 podlega rejestracji przez Krajowy Zarząd.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111</w:t>
      </w:r>
    </w:p>
    <w:p w:rsidR="007A13BB" w:rsidRPr="00097D07" w:rsidRDefault="007A13BB" w:rsidP="007A13BB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zakresie swoich kompetencji określonych niniejszym statutem okręgowy zarząd samodzielnie reprezentuje PZD, w tym w sprawach sądowych, </w:t>
      </w:r>
      <w:r w:rsidRPr="00097D07">
        <w:rPr>
          <w:sz w:val="24"/>
          <w:szCs w:val="24"/>
        </w:rPr>
        <w:t>administracyjnych i podatkowych. W tym zakresie okręgowy zarząd może samodzielnie zaciągać zobowiązania majątkowe w imieniu PZD.</w:t>
      </w:r>
    </w:p>
    <w:p w:rsidR="007A13BB" w:rsidRPr="00097D07" w:rsidRDefault="007A13BB" w:rsidP="007A13BB">
      <w:pPr>
        <w:numPr>
          <w:ilvl w:val="0"/>
          <w:numId w:val="5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zarząd może przejąć prowadzenie spraw i postępowań sądowych, administracyjnych i podatkowych prowadzonych przez zarząd ROD.</w:t>
      </w:r>
    </w:p>
    <w:p w:rsidR="007A13BB" w:rsidRPr="00097D07" w:rsidRDefault="007A13BB" w:rsidP="007A13BB">
      <w:pPr>
        <w:numPr>
          <w:ilvl w:val="0"/>
          <w:numId w:val="5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składania oświadczeń woli w zakresie określonym w ust. 1 i 2, w tym ustanawiania pełnomocników procesowych, konieczne jest współdziałanie:</w:t>
      </w:r>
    </w:p>
    <w:p w:rsidR="007A13BB" w:rsidRPr="00097D07" w:rsidRDefault="007A13BB" w:rsidP="007A13BB">
      <w:pPr>
        <w:numPr>
          <w:ilvl w:val="0"/>
          <w:numId w:val="7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prezesa okręgu z innym członkiem okręgowego zarządu albo,</w:t>
      </w:r>
    </w:p>
    <w:p w:rsidR="007A13BB" w:rsidRPr="00097D07" w:rsidRDefault="007A13BB" w:rsidP="007A13BB">
      <w:pPr>
        <w:numPr>
          <w:ilvl w:val="0"/>
          <w:numId w:val="7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wiceprezesa (pierwszego wiceprezesa) okręgu ze skarbnikiem albo sekretarzem okręgu.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112</w:t>
      </w:r>
    </w:p>
    <w:p w:rsidR="007A13BB" w:rsidRPr="00097D07" w:rsidRDefault="007A13BB" w:rsidP="007A13BB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zarząd może tworzyć delegatury rejonowe jako swoje jednostki pomocnicze, których zadaniem jest usprawnienie działania okręgowego zarządu, obsługi statutowej członków oraz ułatwienie współpracy z ROD.</w:t>
      </w:r>
    </w:p>
    <w:p w:rsidR="007A13BB" w:rsidRPr="00097D07" w:rsidRDefault="007A13BB" w:rsidP="007A13BB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Zasady funkcjonowania i zakres działania delegatur rejonowych określa Krajowy Zarząd.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Okręgowa Komisja Rewizyjna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113</w:t>
      </w:r>
    </w:p>
    <w:p w:rsidR="007A13BB" w:rsidRPr="00097D07" w:rsidRDefault="007A13BB" w:rsidP="007A13BB">
      <w:pPr>
        <w:pStyle w:val="Tekstpodstawowy"/>
        <w:numPr>
          <w:ilvl w:val="0"/>
          <w:numId w:val="52"/>
        </w:numPr>
        <w:spacing w:after="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Działalność kontrolną w okręgu prowadzi okręgowa komisja rewizyjna.</w:t>
      </w:r>
    </w:p>
    <w:p w:rsidR="007A13BB" w:rsidRPr="00097D07" w:rsidRDefault="007A13BB" w:rsidP="007A13BB">
      <w:pPr>
        <w:numPr>
          <w:ilvl w:val="0"/>
          <w:numId w:val="52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Okręgowa komisja rewizyjna składa się z 5 - 11 członków.</w:t>
      </w:r>
    </w:p>
    <w:p w:rsidR="007A13BB" w:rsidRPr="00097D07" w:rsidRDefault="007A13BB" w:rsidP="007A13BB">
      <w:pPr>
        <w:pStyle w:val="Tekstpodstawowy"/>
        <w:numPr>
          <w:ilvl w:val="0"/>
          <w:numId w:val="52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Liczbę członków okręgowej komisji rewizyjnej ustala okręgowy zjazd delegatów w granicach określonych w ust. 2.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114</w:t>
      </w:r>
    </w:p>
    <w:p w:rsidR="007A13BB" w:rsidRPr="00097D07" w:rsidRDefault="007A13BB" w:rsidP="007A13BB">
      <w:pPr>
        <w:pStyle w:val="Tekstpodstawowy"/>
        <w:numPr>
          <w:ilvl w:val="0"/>
          <w:numId w:val="70"/>
        </w:numPr>
        <w:spacing w:after="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Okręgowa komisja rewizyjna wybiera ze swego grona przewodniczącego, zastępcę </w:t>
      </w:r>
      <w:r w:rsidRPr="00097D07">
        <w:rPr>
          <w:sz w:val="24"/>
          <w:szCs w:val="24"/>
        </w:rPr>
        <w:t xml:space="preserve">(zastępców) </w:t>
      </w:r>
      <w:r w:rsidRPr="00097D07">
        <w:rPr>
          <w:bCs/>
          <w:sz w:val="24"/>
          <w:szCs w:val="24"/>
        </w:rPr>
        <w:t>i sekretarza.</w:t>
      </w:r>
      <w:r w:rsidRPr="00097D07">
        <w:rPr>
          <w:sz w:val="24"/>
          <w:szCs w:val="24"/>
        </w:rPr>
        <w:t xml:space="preserve"> W przypadku wyboru więcej niż jednego zastępcy przewodniczącego, okręgowa komisja rewizyjna powołuje pierwszego zastępcę przewodniczącego zastępującego </w:t>
      </w:r>
      <w:r w:rsidRPr="00097D07">
        <w:rPr>
          <w:sz w:val="24"/>
          <w:szCs w:val="24"/>
        </w:rPr>
        <w:lastRenderedPageBreak/>
        <w:t>przewodniczącego w pełnieniu obowiązków.</w:t>
      </w:r>
    </w:p>
    <w:p w:rsidR="007A13BB" w:rsidRPr="00097D07" w:rsidRDefault="007A13BB" w:rsidP="007A13BB">
      <w:pPr>
        <w:pStyle w:val="Tekstpodstawowy"/>
        <w:numPr>
          <w:ilvl w:val="0"/>
          <w:numId w:val="70"/>
        </w:numPr>
        <w:spacing w:after="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Posiedzenia okręgowej komisji rewizyjnej zwołuje i prowadzi przewodniczący, a w razie jego nieobecności </w:t>
      </w:r>
      <w:r w:rsidRPr="00097D07">
        <w:rPr>
          <w:sz w:val="24"/>
          <w:szCs w:val="24"/>
        </w:rPr>
        <w:t>pierwszy zastępca przewodniczącego.</w:t>
      </w:r>
      <w:r w:rsidRPr="00097D07">
        <w:rPr>
          <w:bCs/>
          <w:sz w:val="24"/>
          <w:szCs w:val="24"/>
        </w:rPr>
        <w:t xml:space="preserve"> </w:t>
      </w:r>
      <w:r w:rsidRPr="00097D07">
        <w:rPr>
          <w:sz w:val="24"/>
          <w:szCs w:val="24"/>
        </w:rPr>
        <w:t>Posiedzenie okręgowej komisji rewizyjnej może zwołać również przewodniczący Krajowej Komisji Rewizyjnej.</w:t>
      </w:r>
    </w:p>
    <w:p w:rsidR="007A13BB" w:rsidRPr="00097D07" w:rsidRDefault="007A13BB" w:rsidP="007A13BB">
      <w:pPr>
        <w:pStyle w:val="Tekstpodstawowy"/>
        <w:numPr>
          <w:ilvl w:val="0"/>
          <w:numId w:val="70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Uchwały okręgowej komisji rewizyjnej są ważne, jeżeli zostały podjęte zwykłą większością głosów jej członków przy udziale przewodniczącego lub jego zastępcy.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115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przeprowadza kontrolę i ocenę działalności okręgowej rady i okręgowego zarządu, w tym finansowej.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przeprowadza kontrolę działalności ROD w miarę potrzeby.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bada i opiniuje roczne sprawozdanie okręgowego zarządu i sprawozdania finansowe okręgu oraz zbiorcze sprawozdania finansowe z ROD, a także opiniuje preliminarze finansowe okręgu oraz zbiorcze preliminarze finansowe ROD.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przeprowadza kontrole z własnej inicjatywy, na polecenie Krajowej Komisji Rewizyjnej. Okręgowa komisja rewizyjna może przeprowadzić kontrolę na wniosek okręgowego zarządu.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nadzoruje komisje rewizyjne ROD.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116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okręgowej komisji rewizyjnej należy opracowywanie sprawozdań i wniosków na okręgowy zjazd delegatów oraz stawianie wniosku w sprawie udzielenia okręgowemu zarządowi absolutorium.</w:t>
      </w:r>
    </w:p>
    <w:p w:rsidR="001B5409" w:rsidRPr="00097D07" w:rsidRDefault="001B5409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117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Szczegółowy tryb działania komisji rewizyjnej określa regulamin komisji rewizyjnych uchwalany przez Krajową Komisję Rewizyjną.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VIII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Jednostka krajowa PZD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ogólne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 krajowa PZD działa na rzecz i w interesie wszystkich członków PZD oraz ROD i pozostałych jednostek organizacyjnych PZD.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Krajowy Zjazd Delegatów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119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Najwyższym organem PZD jest Krajowy Zjazd Delegatów.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Prawo uczestniczenia w Krajowym Zjeździe Delegatów mają </w:t>
      </w:r>
      <w:r w:rsidRPr="00097D07">
        <w:rPr>
          <w:sz w:val="24"/>
          <w:szCs w:val="24"/>
        </w:rPr>
        <w:t>delegaci wybrani na okręgowych zjazdach delegatów.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</w:t>
      </w:r>
      <w:r w:rsidRPr="00097D07">
        <w:rPr>
          <w:bCs/>
          <w:sz w:val="24"/>
          <w:szCs w:val="24"/>
        </w:rPr>
        <w:t xml:space="preserve">Krajowym Zjeździe Delegatów </w:t>
      </w:r>
      <w:r w:rsidRPr="00097D07">
        <w:rPr>
          <w:sz w:val="24"/>
          <w:szCs w:val="24"/>
        </w:rPr>
        <w:t>biorą udział z głosem doradczym członkowie ustępujących władz krajowych nie będący delegatami.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Zjazd Delegatów ma prawo wybrać w skład organów, określonych w § 123 pkt 6, każdego członka mającego prawo do udziału w zjeździe.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Krajowy Zjazd Delegatów</w:t>
      </w:r>
      <w:r w:rsidRPr="00097D07">
        <w:rPr>
          <w:sz w:val="24"/>
          <w:szCs w:val="24"/>
        </w:rPr>
        <w:t xml:space="preserve"> może być:</w:t>
      </w:r>
    </w:p>
    <w:p w:rsidR="007A13BB" w:rsidRPr="00097D07" w:rsidRDefault="007A13BB" w:rsidP="007A13BB">
      <w:pPr>
        <w:numPr>
          <w:ilvl w:val="0"/>
          <w:numId w:val="5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zwyczajny,</w:t>
      </w:r>
    </w:p>
    <w:p w:rsidR="007A13BB" w:rsidRPr="00097D07" w:rsidRDefault="007A13BB" w:rsidP="007A13BB">
      <w:pPr>
        <w:numPr>
          <w:ilvl w:val="0"/>
          <w:numId w:val="5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121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Zwyczajny </w:t>
      </w:r>
      <w:r w:rsidRPr="00097D07">
        <w:rPr>
          <w:bCs/>
          <w:sz w:val="24"/>
          <w:szCs w:val="24"/>
        </w:rPr>
        <w:t>Krajowy Zjazd Delegatów</w:t>
      </w:r>
      <w:r w:rsidRPr="00097D07">
        <w:rPr>
          <w:sz w:val="24"/>
          <w:szCs w:val="24"/>
        </w:rPr>
        <w:t xml:space="preserve"> zwołuje Krajowa Rada w ostatnim roku kadencji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tabs>
          <w:tab w:val="num" w:pos="397"/>
        </w:tabs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122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 terminie, miejscu i porządku obrad Krajowego Zjazdu Delegatów</w:t>
      </w:r>
      <w:r w:rsidRPr="00097D07">
        <w:rPr>
          <w:sz w:val="24"/>
          <w:szCs w:val="24"/>
        </w:rPr>
        <w:t xml:space="preserve"> Krajowa Rada </w:t>
      </w:r>
      <w:r w:rsidRPr="00097D07">
        <w:rPr>
          <w:bCs/>
          <w:sz w:val="24"/>
          <w:szCs w:val="24"/>
        </w:rPr>
        <w:t>zawiadamia pisemnie - za pośrednictwem poczty lub doręczając zawiadomienie bezpośrednio za pokwitowaniem – wybranych delegatów na co najmniej 14 dni przed terminem Krajowego Zjazdu Delegatów. Postanowienie § 60 ust. 3 stosuje się odpowiednio.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123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Do zwyczajnego </w:t>
      </w:r>
      <w:r w:rsidRPr="00097D07">
        <w:rPr>
          <w:bCs/>
          <w:sz w:val="24"/>
          <w:szCs w:val="24"/>
        </w:rPr>
        <w:t>Krajowego Zjazdu Delegatów</w:t>
      </w:r>
      <w:r w:rsidRPr="00097D07">
        <w:rPr>
          <w:sz w:val="24"/>
          <w:szCs w:val="24"/>
        </w:rPr>
        <w:t xml:space="preserve"> należy: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sprawozdania Krajowej Rady za okres kadencji,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sprawozdania Krajowej Komisji Rewizyjnej za okres kadencji,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udzielanie absolutorium ustępującej Krajowej Radzie,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statutu PZD lub jego zmian,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programu działania PZD,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ustalenie liczby i wybór członków Krajowej Rady i Krajowej Komisji Rewizyjnej,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uchwały w przedmiocie rozwiązania PZD na wniosek co najmniej 3/4 okręgowych zjazdów delegatów,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zgłoszonych wniosków i podjęcie stosownych uchwał.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124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 Krajowy Zjazd Delegatów zwołuje Krajowa Rada bezwzględną większością głosów z własnej inicjatywy, a także co najmniej 1/3 liczby delegatów na Krajowy Zjazd Delegatów lub na wniosek Krajowej Komisji Rewizyjnej, uchwalony bezwzględną większością głosów.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Nadzwyczajny Krajowy Zjazd Delegatów zwołuje się w ciągu 3 miesięcy od daty zgłoszenia żądania lub wniosku. 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 Krajowy Zjazd Delegatów m</w:t>
      </w:r>
      <w:r w:rsidRPr="00097D07">
        <w:rPr>
          <w:bCs/>
          <w:sz w:val="24"/>
          <w:szCs w:val="24"/>
        </w:rPr>
        <w:t xml:space="preserve">oże być zwołany w każdym czasie do rozpatrzenia spraw należących do kompetencji </w:t>
      </w:r>
      <w:r w:rsidRPr="00097D07">
        <w:rPr>
          <w:sz w:val="24"/>
          <w:szCs w:val="24"/>
        </w:rPr>
        <w:t xml:space="preserve">zwyczajnego </w:t>
      </w:r>
      <w:r w:rsidRPr="00097D07">
        <w:rPr>
          <w:bCs/>
          <w:sz w:val="24"/>
          <w:szCs w:val="24"/>
        </w:rPr>
        <w:t>Krajowego Zjazdu Delegatów.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Nadzwyczajny Krajowy Zjazd Delegatów zwołany w trybie i na zasadach określonych statutem, może podejmować uchwały wyłącznie w sprawach, dla których został zwołany i uwidocznionych w zawiadomieniach dostarczonych delegatom.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125</w:t>
      </w:r>
    </w:p>
    <w:p w:rsidR="007A13BB" w:rsidRPr="00097D07" w:rsidRDefault="007A13BB" w:rsidP="007A13BB">
      <w:pPr>
        <w:numPr>
          <w:ilvl w:val="0"/>
          <w:numId w:val="5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Pomiędzy zwyczajnymi Krajowymi Zjazdami Delegatów Krajowa Rada może zwołać Kongres PZD dla oceny sytuacji i wyrażenia stanowiska PZD w sprawach </w:t>
      </w:r>
      <w:r w:rsidRPr="00097D07">
        <w:rPr>
          <w:sz w:val="24"/>
          <w:szCs w:val="24"/>
        </w:rPr>
        <w:t>szczególnie istotnych dla ruchu ogrodnictwa działkowego w Polsce.</w:t>
      </w:r>
    </w:p>
    <w:p w:rsidR="007A13BB" w:rsidRPr="00097D07" w:rsidRDefault="007A13BB" w:rsidP="007A13BB">
      <w:pPr>
        <w:numPr>
          <w:ilvl w:val="0"/>
          <w:numId w:val="5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Kongres nie jest organem PZD i nie może podejmować uchwał zastrzeżonych do kompetencji organów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126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1. W Kongresie uczestniczą członkowie Krajowej Rady i Krajowej Komisji Rewizyjnej, prezesi okręgowych zarządów i przewodniczący okręgowych komisji rewizyjnych.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2.Uchwała Krajowej Rady o zwołaniu Kongresu może przewidywać uczestnictwo innych członków PZD niż wskazanych w ust. 1.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Krajowa Rada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127</w:t>
      </w:r>
    </w:p>
    <w:p w:rsidR="007A13BB" w:rsidRPr="00097D07" w:rsidRDefault="007A13BB" w:rsidP="007A13BB">
      <w:pPr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Krajowa Rada jest najwyższym organem PZD między Krajowymi Zjazdami Delegatów. </w:t>
      </w:r>
    </w:p>
    <w:p w:rsidR="007A13BB" w:rsidRPr="00097D07" w:rsidRDefault="007A13BB" w:rsidP="007A13BB">
      <w:pPr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Krajowa Rada składa się z 27 - 45 członków. </w:t>
      </w:r>
    </w:p>
    <w:p w:rsidR="007A13BB" w:rsidRPr="00097D07" w:rsidRDefault="007A13BB" w:rsidP="007A13BB">
      <w:pPr>
        <w:pStyle w:val="Tekstpodstawowy"/>
        <w:numPr>
          <w:ilvl w:val="0"/>
          <w:numId w:val="62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Krajowej Rady ustala Krajowy Zjazd Delegatów w granicach określonych w ust. 2. 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128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Krajowa Rada wybiera ze swego grona Prezesa PZD, wiceprezesa (wiceprezesów) PZD, Sekretarza PZD i Skarbnika PZD.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Prezes PZD kieruje i odpowiada za całokształt prac Krajowej Rady.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Wiceprezes PZD odpowiada za powierzone dziedziny działalności Krajowej Rady oraz </w:t>
      </w:r>
      <w:r w:rsidRPr="00097D07">
        <w:rPr>
          <w:sz w:val="24"/>
          <w:szCs w:val="24"/>
        </w:rPr>
        <w:t>zastępuje Prezesa PZD w pełnieniu obowiązków. W przypadku wyboru więcej niż jednego wiceprezesa PZD, Krajowa Rada powołuje pierwszego wiceprezesa PZD zastępującego Prezesa PZD w pełnieniu obowiązków.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Sekretarz PZD odpowiada za dokumentowanie działalności Krajowej Rady.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Skarbnik PZD odpowiada za prowadzenie spraw finansowych i dokumentacji finansowej jednostki krajowej PZD.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i/>
          <w:strike/>
          <w:sz w:val="24"/>
          <w:szCs w:val="24"/>
        </w:rPr>
      </w:pPr>
      <w:r w:rsidRPr="00097D07">
        <w:rPr>
          <w:sz w:val="24"/>
          <w:szCs w:val="24"/>
        </w:rPr>
        <w:lastRenderedPageBreak/>
        <w:t>§ 129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Krajowej Rady przewodniczy Prezes PZD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 PZD.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Krajowej Rady powinny odbywać się co najmniej trzy razy w roku.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Tryb pracy Krajowej Rady określa regulamin uchwalony przez Krajową Radę.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Krajowej Rady należy: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realizowanie postanowień ustawy, statutu oraz uchwał Krajowego Zjazdu,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kierunków polityki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określanie kierunków rozwoju ROD,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zajmowanie stanowisk w sprawach istotnych dla PZD i ogrodnictwa działkowego,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regulaminu ROD,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interpretowanie postanowień statutu,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rocznych planów pracy i preliminarzy finansowych jednostki krajowej,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z działalności Krajowego Zarządu,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jednostki krajowej sporządzanego przez Krajowy Zarząd,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PZD sporządzanego przez Krajowy Zarząd,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udzielenie absolutorium Krajowemu Zarządowi za okres kadencji,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wysokości składki członkowskiej oraz zasad jej podziału pomiędzy jednostki organizacyjne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zasad prowadzenia i finansowania inwestycji w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stwierdzanie nieważności okręgowych zjazdów,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zmienianie, uchylanie lub stwierdzanie nieważności uchwał okręgowych zjazdów, 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ilości delegatów na zwyczajny Krajowy Zjazd Delegatów wybieranych przez poszczególne okręgowe zjazdy delegatów,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nadawanie sztandarów dla jednostek organizacyjnych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ustanawianie tytułów honorowych i odznaczeń związkowych innych niż określone w § 141 i 142,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wykonywanie zadań i podejmowanie uchwał w innych sprawach określonych w postanowieniach niniejszego statutu jako kompetencja Krajowej Rady.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Krajowy Zarząd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131</w:t>
      </w:r>
    </w:p>
    <w:p w:rsidR="007A13BB" w:rsidRPr="00097D07" w:rsidRDefault="007A13BB" w:rsidP="007A13BB">
      <w:pPr>
        <w:pStyle w:val="Akapitzlist"/>
        <w:numPr>
          <w:ilvl w:val="0"/>
          <w:numId w:val="135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Zarząd jest zarządem PZD.</w:t>
      </w:r>
    </w:p>
    <w:p w:rsidR="007A13BB" w:rsidRPr="00097D07" w:rsidRDefault="007A13BB" w:rsidP="007A13BB">
      <w:pPr>
        <w:pStyle w:val="Akapitzlist"/>
        <w:numPr>
          <w:ilvl w:val="0"/>
          <w:numId w:val="135"/>
        </w:numPr>
        <w:ind w:left="426" w:hanging="426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Krajowy Zarząd reprezentuje i prowadzi sprawy PZD na zasadach określonych niniejszym statutem.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1.Krajowy Zarząd wybiera Krajowa Rada spośród swoich członków.</w:t>
      </w:r>
    </w:p>
    <w:p w:rsidR="007A13BB" w:rsidRPr="00097D07" w:rsidRDefault="007A13BB" w:rsidP="007A13BB">
      <w:pPr>
        <w:pStyle w:val="Akapitzlist"/>
        <w:numPr>
          <w:ilvl w:val="2"/>
          <w:numId w:val="27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Krajowy Zarząd składa się z 7 - 11 członków. W skład Krajowego Zarządu wchodzą: 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 PZD,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wiceprezesi PZD,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Sekretarz PZD,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Skarbnik PZD,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członkowie Krajowego Zarządu. </w:t>
      </w:r>
    </w:p>
    <w:p w:rsidR="007A13BB" w:rsidRPr="00097D07" w:rsidRDefault="007A13BB" w:rsidP="007A13BB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Krajowy Zarząd </w:t>
      </w:r>
      <w:r w:rsidRPr="00097D07">
        <w:rPr>
          <w:bCs/>
          <w:sz w:val="24"/>
          <w:szCs w:val="24"/>
        </w:rPr>
        <w:t>dokonuje podziału obowiązków pomiędzy swoich członków. Postanowienia § 128 ust. 2-5 stosuje się odpowiednio.</w:t>
      </w:r>
    </w:p>
    <w:p w:rsidR="007A13BB" w:rsidRPr="00097D07" w:rsidRDefault="007A13BB" w:rsidP="007A13BB">
      <w:pPr>
        <w:numPr>
          <w:ilvl w:val="1"/>
          <w:numId w:val="2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Członek Krajowego Zarządu może otrzymywać wynagrodzenie za czynności wykonywane 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133</w:t>
      </w:r>
    </w:p>
    <w:p w:rsidR="007A13BB" w:rsidRPr="00097D07" w:rsidRDefault="007A13BB" w:rsidP="007A13BB">
      <w:pPr>
        <w:pStyle w:val="Akapitzlist"/>
        <w:numPr>
          <w:ilvl w:val="0"/>
          <w:numId w:val="13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Posiedzenia Krajowego Zarządu zwołuje Prezes PZD lub zastępujący go wiceprezes PZD. Posiedzenie należy także zwołać w </w:t>
      </w:r>
      <w:r w:rsidRPr="00097D07">
        <w:rPr>
          <w:sz w:val="24"/>
          <w:szCs w:val="24"/>
        </w:rPr>
        <w:lastRenderedPageBreak/>
        <w:t>terminie trzydziestu dni od złożenia pisemnego żądania przez Krajową Komisję Rewizyjną lub co najmniej 1/3 liczbę członków Krajowego Zarządu.</w:t>
      </w:r>
    </w:p>
    <w:p w:rsidR="007A13BB" w:rsidRPr="00097D07" w:rsidRDefault="007A13BB" w:rsidP="007A13BB">
      <w:pPr>
        <w:pStyle w:val="Akapitzlist"/>
        <w:numPr>
          <w:ilvl w:val="0"/>
          <w:numId w:val="13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Krajowego Zarządu przewodniczy Prezes PZD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 PZD.</w:t>
      </w:r>
    </w:p>
    <w:p w:rsidR="007A13BB" w:rsidRPr="00097D07" w:rsidRDefault="007A13BB" w:rsidP="007A13BB">
      <w:pPr>
        <w:pStyle w:val="Akapitzlist"/>
        <w:numPr>
          <w:ilvl w:val="0"/>
          <w:numId w:val="13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Tryb pracy Krajowego Zarządu określa regulamin uchwalony przez Krajowy Zarząd.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134</w:t>
      </w:r>
    </w:p>
    <w:p w:rsidR="007A13BB" w:rsidRPr="00097D07" w:rsidRDefault="007A13BB" w:rsidP="007A13BB">
      <w:pPr>
        <w:numPr>
          <w:ilvl w:val="0"/>
          <w:numId w:val="136"/>
        </w:numPr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Zarząd prowadzi sprawy PZD, działa na rzecz członków i jednostek organizacyjnych PZD oraz współpracuje z organami władzy publicznej, organizacjami społecznymi, zawodowymi i politycznymi.</w:t>
      </w:r>
    </w:p>
    <w:p w:rsidR="007A13BB" w:rsidRPr="00097D07" w:rsidRDefault="007A13BB" w:rsidP="007A13BB">
      <w:pPr>
        <w:numPr>
          <w:ilvl w:val="0"/>
          <w:numId w:val="6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Krajowego Zarządu należy: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kierowanie bieżącą działalnością PZD,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wykonywanie uchwał Krajowego Zjazdu Delegatów i Krajowej Rady,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zawieszanie lub odwoływanie okręgowych zarządów lub ich członków oraz powoływanie okręgowych zarządów komisarycznych, a także stwierdzanie wygaśnięcia mandatów członków okręgowych zarządów,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zmienianie, uchylanie lub stwierdzanie nieważności uchwał organów PZD niższego stopnia,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zarządzanie majątkiem jednostki krajowej oraz gospodarowanie jej funduszami,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określanie zasad zarządzania majątkiem i funduszami PZD pozostającymi w dyspozycji jednostek organizacyjnych PZD, 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sprawowanie nadzoru nad działalnością jednostek organizacyjnych PZD, w tym nad prawidłową gospodarką finansową,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przyjmowanie  preliminarzy finansowych i sprawozdań finansowych okręgów oraz zbiorczych preliminarzy i sprawozdań finansowych ROD i okręgów,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określanie zasad</w:t>
      </w:r>
      <w:r w:rsidRPr="00097D07">
        <w:rPr>
          <w:bCs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tworzenia </w:t>
      </w:r>
      <w:r w:rsidRPr="00097D07">
        <w:rPr>
          <w:bCs/>
          <w:sz w:val="24"/>
          <w:szCs w:val="24"/>
        </w:rPr>
        <w:t>biur, zatrudniania i wynagradzania w jednostkach organizacyjnych PZD,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podejmowanie decyzji w przedmiocie likwidacji całości lub części ROD, 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decyzji o współpracy lub przynależności do organizacji krajowych i zagranicznych o pokrewnych celach i zadaniach,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Rejestru Rodzinnych Ogrodów Działkowych i Rejestru Członków Organów PZD w części dotyczącej członków organów okręgowych i krajowych,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podejmowanie decyzji w sprawie nabycia, zbycia lub obciążenia majątku trwałego PZD, 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wykonywanie zadań i podejmowanie uchwał w innych sprawach określonych w postanowieniach niniejszego statutu jako kompetencja Krajowego Zarządu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135</w:t>
      </w:r>
    </w:p>
    <w:p w:rsidR="007A13BB" w:rsidRPr="00097D07" w:rsidRDefault="007A13BB" w:rsidP="007A13BB">
      <w:pPr>
        <w:numPr>
          <w:ilvl w:val="0"/>
          <w:numId w:val="6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Zarząd reprezentuje PZD oraz ma prawo zaciągać zobowiązania majątkowe w imieniu PZD.</w:t>
      </w:r>
    </w:p>
    <w:p w:rsidR="007A13BB" w:rsidRPr="00097D07" w:rsidRDefault="007A13BB" w:rsidP="007A13BB">
      <w:pPr>
        <w:numPr>
          <w:ilvl w:val="0"/>
          <w:numId w:val="6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 uzasadnionych względów Krajowy Zarząd może przejąć prowadzenie spraw sądowych i administracyjnych prowadzonych przez inne organy PZD.</w:t>
      </w:r>
    </w:p>
    <w:p w:rsidR="007A13BB" w:rsidRPr="00097D07" w:rsidRDefault="007A13BB" w:rsidP="007A13BB">
      <w:pPr>
        <w:numPr>
          <w:ilvl w:val="0"/>
          <w:numId w:val="6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składania oświadczeń woli, w tym ustanawiania pełnomocników procesowych, konieczne jest współdziałanie:</w:t>
      </w:r>
    </w:p>
    <w:p w:rsidR="007A13BB" w:rsidRPr="00097D07" w:rsidRDefault="007A13BB" w:rsidP="007A13BB">
      <w:pPr>
        <w:numPr>
          <w:ilvl w:val="1"/>
          <w:numId w:val="69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Prezesa PZD z innym członkiem Krajowego Zarządu</w:t>
      </w:r>
      <w:r w:rsidRPr="00097D07">
        <w:rPr>
          <w:b/>
          <w:i/>
          <w:sz w:val="24"/>
          <w:szCs w:val="24"/>
        </w:rPr>
        <w:t xml:space="preserve"> </w:t>
      </w:r>
      <w:r w:rsidRPr="00097D07">
        <w:rPr>
          <w:sz w:val="24"/>
          <w:szCs w:val="24"/>
        </w:rPr>
        <w:t>albo,</w:t>
      </w:r>
    </w:p>
    <w:p w:rsidR="007A13BB" w:rsidRPr="00097D07" w:rsidRDefault="007A13BB" w:rsidP="007A13BB">
      <w:pPr>
        <w:numPr>
          <w:ilvl w:val="1"/>
          <w:numId w:val="69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Wiceprezesa PZD (pierwszego wiceprezesa PZD) z drugim wiceprezesem PZD, Skarbnikiem PZD albo Sekretarzem PZD.</w:t>
      </w:r>
    </w:p>
    <w:p w:rsidR="001B5409" w:rsidRPr="00097D07" w:rsidRDefault="001B5409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Krajowa Komisja Rewizyjna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136</w:t>
      </w:r>
    </w:p>
    <w:p w:rsidR="007A13BB" w:rsidRPr="00097D07" w:rsidRDefault="007A13BB" w:rsidP="007A13BB">
      <w:pPr>
        <w:numPr>
          <w:ilvl w:val="0"/>
          <w:numId w:val="6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Krajowa Komisja Rewizyjna sprawuje kontrolę nad działalnością statutową i finansową PZD.</w:t>
      </w:r>
    </w:p>
    <w:p w:rsidR="007A13BB" w:rsidRPr="00097D07" w:rsidRDefault="007A13BB" w:rsidP="007A13BB">
      <w:pPr>
        <w:numPr>
          <w:ilvl w:val="0"/>
          <w:numId w:val="63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Krajowa Komisja Rewizyjna składa się z 11 - 13 członków.</w:t>
      </w:r>
    </w:p>
    <w:p w:rsidR="007A13BB" w:rsidRPr="00097D07" w:rsidRDefault="007A13BB" w:rsidP="007A13BB">
      <w:pPr>
        <w:pStyle w:val="Tekstpodstawowy"/>
        <w:numPr>
          <w:ilvl w:val="0"/>
          <w:numId w:val="63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Liczbę członków Krajowej Komisji Rewizyjnej ustala Krajowy Zjazd Delegatów w granicach określonych w ust. 2.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lastRenderedPageBreak/>
        <w:t>§ 137</w:t>
      </w:r>
    </w:p>
    <w:p w:rsidR="007A13BB" w:rsidRPr="00FA3A6E" w:rsidRDefault="007A13BB" w:rsidP="00FA3A6E">
      <w:pPr>
        <w:pStyle w:val="Tekstpodstawowy"/>
        <w:numPr>
          <w:ilvl w:val="0"/>
          <w:numId w:val="64"/>
        </w:numPr>
        <w:spacing w:after="0"/>
        <w:jc w:val="both"/>
        <w:rPr>
          <w:bCs/>
          <w:sz w:val="24"/>
          <w:szCs w:val="24"/>
        </w:rPr>
      </w:pPr>
      <w:r w:rsidRPr="00FA3A6E">
        <w:rPr>
          <w:bCs/>
          <w:sz w:val="24"/>
          <w:szCs w:val="24"/>
        </w:rPr>
        <w:t xml:space="preserve">Krajowa Komisja Rewizyjna wybiera ze swego grona przewodniczącego, zastępcę </w:t>
      </w:r>
      <w:r w:rsidRPr="00FA3A6E">
        <w:rPr>
          <w:sz w:val="24"/>
          <w:szCs w:val="24"/>
        </w:rPr>
        <w:t>(zastępców)</w:t>
      </w:r>
      <w:r w:rsidRPr="00FA3A6E">
        <w:rPr>
          <w:bCs/>
          <w:sz w:val="24"/>
          <w:szCs w:val="24"/>
        </w:rPr>
        <w:t xml:space="preserve"> i sekretarza.</w:t>
      </w:r>
      <w:r w:rsidRPr="00FA3A6E">
        <w:rPr>
          <w:sz w:val="24"/>
          <w:szCs w:val="24"/>
        </w:rPr>
        <w:t xml:space="preserve"> W przypadku wyboru więcej niż jednego zastępcy przewodniczącego, Krajowa Komisja Rewizyjna powołuje pierwszego zastępcę przewodniczącego zastępującego przewodniczącego w pełnieniu obowiązków.</w:t>
      </w:r>
    </w:p>
    <w:p w:rsidR="007A13BB" w:rsidRPr="00FA3A6E" w:rsidRDefault="007A13BB" w:rsidP="007A13BB">
      <w:pPr>
        <w:pStyle w:val="Tekstpodstawowy"/>
        <w:numPr>
          <w:ilvl w:val="0"/>
          <w:numId w:val="64"/>
        </w:numPr>
        <w:spacing w:after="0"/>
        <w:jc w:val="both"/>
        <w:rPr>
          <w:bCs/>
          <w:sz w:val="24"/>
          <w:szCs w:val="24"/>
        </w:rPr>
      </w:pPr>
      <w:r w:rsidRPr="00FA3A6E">
        <w:rPr>
          <w:sz w:val="24"/>
          <w:szCs w:val="24"/>
        </w:rPr>
        <w:t>Posiedzenia Krajowej Komisji Rewizyjnej zwołuje i prowadzi przewodniczący, a w razie jego nieobecności pierwszy zastępca przewodniczącego</w:t>
      </w:r>
      <w:r w:rsidRPr="00FA3A6E">
        <w:rPr>
          <w:b/>
          <w:sz w:val="24"/>
          <w:szCs w:val="24"/>
        </w:rPr>
        <w:t>.</w:t>
      </w:r>
    </w:p>
    <w:p w:rsidR="007A13BB" w:rsidRPr="00FA3A6E" w:rsidRDefault="007A13BB" w:rsidP="007A13BB">
      <w:pPr>
        <w:numPr>
          <w:ilvl w:val="0"/>
          <w:numId w:val="64"/>
        </w:numPr>
        <w:jc w:val="both"/>
        <w:rPr>
          <w:sz w:val="24"/>
          <w:szCs w:val="24"/>
        </w:rPr>
      </w:pPr>
      <w:r w:rsidRPr="00FA3A6E">
        <w:rPr>
          <w:sz w:val="24"/>
          <w:szCs w:val="24"/>
        </w:rPr>
        <w:t>Uchwały Krajowej Komisji Rewizyjnej są ważne, jeżeli zostały podjęte zwykłą</w:t>
      </w:r>
      <w:r w:rsidRPr="00FA3A6E">
        <w:rPr>
          <w:b/>
          <w:sz w:val="24"/>
          <w:szCs w:val="24"/>
        </w:rPr>
        <w:t xml:space="preserve"> </w:t>
      </w:r>
      <w:r w:rsidRPr="00FA3A6E">
        <w:rPr>
          <w:sz w:val="24"/>
          <w:szCs w:val="24"/>
        </w:rPr>
        <w:t>większością głosów jej członków przy udziale przewodniczącego lub jego zastępcy.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Krajowa Komisja Rewizyjna </w:t>
      </w:r>
      <w:r w:rsidRPr="00097D07">
        <w:rPr>
          <w:sz w:val="24"/>
          <w:szCs w:val="24"/>
        </w:rPr>
        <w:t>bada i opiniuje:</w:t>
      </w:r>
    </w:p>
    <w:p w:rsidR="007A13BB" w:rsidRPr="00097D07" w:rsidRDefault="00FA3A6E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roczne sprawozdanie finansowe</w:t>
      </w:r>
      <w:r w:rsidR="007A13BB" w:rsidRPr="00097D07">
        <w:rPr>
          <w:sz w:val="24"/>
          <w:szCs w:val="24"/>
        </w:rPr>
        <w:t xml:space="preserve"> jednostki krajowej,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roczne sprawozdanie z działalności Krajowego Zarządu, 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zbiorcze sprawozdanie finansowe z ROD i okręgów, 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roczne sprawozdanie finansowe PZD,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preliminarz finansowy jednostki krajowej,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zbiorcze preliminarze finansowe ROD i okręgów.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139</w:t>
      </w:r>
    </w:p>
    <w:p w:rsidR="007A13BB" w:rsidRPr="00097D07" w:rsidRDefault="007A13BB" w:rsidP="007A13BB">
      <w:pPr>
        <w:numPr>
          <w:ilvl w:val="1"/>
          <w:numId w:val="1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Krajowa Komisja Rewizyjna </w:t>
      </w:r>
      <w:r w:rsidRPr="00097D07">
        <w:rPr>
          <w:sz w:val="24"/>
          <w:szCs w:val="24"/>
        </w:rPr>
        <w:t>przeprowadza kontrolę i ocenę działalności Krajowej Rady i Krajowego Zarządu, w tym finansową oraz kontrolę okręgów i ROD.</w:t>
      </w:r>
    </w:p>
    <w:p w:rsidR="007A13BB" w:rsidRPr="00097D07" w:rsidRDefault="007A13BB" w:rsidP="007A13BB">
      <w:pPr>
        <w:numPr>
          <w:ilvl w:val="1"/>
          <w:numId w:val="1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Krajowa Komisja Rewizyjna</w:t>
      </w:r>
      <w:r w:rsidRPr="00097D07">
        <w:rPr>
          <w:sz w:val="24"/>
          <w:szCs w:val="24"/>
        </w:rPr>
        <w:t xml:space="preserve"> przeprowadza kontrole z własnej inicjatywy. </w:t>
      </w:r>
      <w:r w:rsidRPr="00097D07">
        <w:rPr>
          <w:bCs/>
          <w:sz w:val="24"/>
          <w:szCs w:val="24"/>
        </w:rPr>
        <w:t>Krajowa Komisja Rewizyjna</w:t>
      </w:r>
      <w:r w:rsidRPr="00097D07">
        <w:rPr>
          <w:sz w:val="24"/>
          <w:szCs w:val="24"/>
        </w:rPr>
        <w:t xml:space="preserve"> może przeprowadzić kontrolę na wniosek Krajowego Zarządu. </w:t>
      </w:r>
    </w:p>
    <w:p w:rsidR="007A13BB" w:rsidRPr="00097D07" w:rsidRDefault="007A13BB" w:rsidP="007A13BB">
      <w:pPr>
        <w:numPr>
          <w:ilvl w:val="1"/>
          <w:numId w:val="1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Krajowa Komisja Rewizyjna sprawuje nadzór nad</w:t>
      </w:r>
      <w:r w:rsidRPr="00097D07">
        <w:rPr>
          <w:sz w:val="24"/>
          <w:szCs w:val="24"/>
        </w:rPr>
        <w:t xml:space="preserve"> okręgowymi komisjami rewizyjnymi.</w:t>
      </w:r>
    </w:p>
    <w:p w:rsidR="007A13BB" w:rsidRPr="00097D07" w:rsidRDefault="007A13BB" w:rsidP="007A13BB">
      <w:pPr>
        <w:tabs>
          <w:tab w:val="num" w:pos="1440"/>
        </w:tabs>
        <w:ind w:left="360"/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bCs/>
          <w:sz w:val="24"/>
          <w:szCs w:val="24"/>
        </w:rPr>
      </w:pPr>
    </w:p>
    <w:p w:rsidR="00003404" w:rsidRDefault="00003404" w:rsidP="007A13BB">
      <w:pPr>
        <w:jc w:val="center"/>
        <w:rPr>
          <w:bCs/>
          <w:sz w:val="24"/>
          <w:szCs w:val="24"/>
        </w:rPr>
      </w:pPr>
    </w:p>
    <w:p w:rsidR="00FA3A6E" w:rsidRDefault="00FA3A6E" w:rsidP="007A13BB">
      <w:pPr>
        <w:jc w:val="center"/>
        <w:rPr>
          <w:bCs/>
          <w:sz w:val="24"/>
          <w:szCs w:val="24"/>
        </w:rPr>
      </w:pPr>
      <w:bookmarkStart w:id="5" w:name="_GoBack"/>
      <w:bookmarkEnd w:id="5"/>
    </w:p>
    <w:p w:rsidR="00003404" w:rsidRDefault="00003404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140</w:t>
      </w:r>
    </w:p>
    <w:p w:rsidR="007A13BB" w:rsidRPr="00097D07" w:rsidRDefault="007A13BB" w:rsidP="007A13BB">
      <w:pPr>
        <w:ind w:left="504" w:hanging="50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Krajowej Komisji Rewizyjnej należy ponadto:</w:t>
      </w:r>
    </w:p>
    <w:p w:rsidR="007A13BB" w:rsidRPr="00097D07" w:rsidRDefault="007A13BB" w:rsidP="007A13BB">
      <w:pPr>
        <w:numPr>
          <w:ilvl w:val="0"/>
          <w:numId w:val="7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opracowywanie sprawozdań i wniosków na Krajowy Zjazd Delegatów oraz stawianie wniosku w sprawie udzielenia Krajowej Radzie absolutorium,</w:t>
      </w:r>
    </w:p>
    <w:p w:rsidR="007A13BB" w:rsidRPr="00097D07" w:rsidRDefault="007A13BB" w:rsidP="007A13BB">
      <w:pPr>
        <w:numPr>
          <w:ilvl w:val="0"/>
          <w:numId w:val="7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regulaminu komisji rewizyjnych PZD.</w:t>
      </w: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IX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Tytuły honorowe i odznaczenia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 141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 szczególne zasługi dla ROD walne zebranie może nadać tytuł „Honorowego Członka ROD”.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Tytuły, o których mowa w ust. 1 -3, można nadać również osobie, której ustało członkostwo w PZD.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142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 szczególnie aktywną działalność społeczną i wzorową uprawę działki, członek PZD może być wyróżniony odznaką "Zasłużony Działkowiec" lub odznaką "Za Zasługi dla Polskiego Związku Działkowców", a także odznaką "Za Zasługi dla Rodzinnego Ogrodu Działkowego".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Odznaka "Za Zasługi dla Polskiego Związku Działkowców" lub odznaka "Za Zasługi dla Rodzinnego Ogrodu Działkowego" może być nadana osobie nie będącej członkiem PZD.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Warunki i tryb nadawania oraz pozbawiania odznak związkowych określa regulamin uchwalony przez Krajową Radę.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PZD może również być wyróżniony dyplomami uznania i listami pochwalnymi lub w inny sposób.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X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Składka członkowska i opłaty ogrodowe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143</w:t>
      </w:r>
    </w:p>
    <w:p w:rsidR="007A13BB" w:rsidRPr="00097D07" w:rsidRDefault="007A13BB" w:rsidP="007A13BB">
      <w:pPr>
        <w:numPr>
          <w:ilvl w:val="0"/>
          <w:numId w:val="9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Członek PZD uiszcza corocznie w terminie do 30 czerwca składkę członkowską w wysokości uchwalonej przez Krajową Radę PZD na dany rok kalendarzowy. W przypadku gdy członkami PZD są oboje małżonkowie, każdy z nich opłaca składkę w wysokości 50%. </w:t>
      </w:r>
    </w:p>
    <w:p w:rsidR="007A13BB" w:rsidRPr="00097D07" w:rsidRDefault="007A13BB" w:rsidP="007A13BB">
      <w:pPr>
        <w:numPr>
          <w:ilvl w:val="1"/>
          <w:numId w:val="94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Składka członkowska jest przeznaczona na realizację celów statutowych PZD i podlega podziałowi według zasad określonych przez Krajową Radę PZD.</w:t>
      </w:r>
    </w:p>
    <w:p w:rsidR="007A13BB" w:rsidRPr="00097D07" w:rsidRDefault="007A13BB" w:rsidP="007A13BB">
      <w:pPr>
        <w:numPr>
          <w:ilvl w:val="1"/>
          <w:numId w:val="94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Wysokość składki członkowskiej ustala Krajowa Rada w drodze uchwały podjętej bezwzględną </w:t>
      </w:r>
      <w:r w:rsidRPr="00097D07">
        <w:rPr>
          <w:bCs/>
          <w:sz w:val="24"/>
          <w:szCs w:val="24"/>
        </w:rPr>
        <w:t xml:space="preserve">większością głosów, określając jednocześnie </w:t>
      </w:r>
      <w:r w:rsidRPr="00097D07">
        <w:rPr>
          <w:sz w:val="24"/>
          <w:szCs w:val="24"/>
        </w:rPr>
        <w:t>podział wpływów ze składki pomiędzy jednostki organizacyjne PZD.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144</w:t>
      </w:r>
    </w:p>
    <w:p w:rsidR="007A13BB" w:rsidRPr="00097D07" w:rsidRDefault="007A13BB" w:rsidP="007A13BB">
      <w:pPr>
        <w:pStyle w:val="Akapitzlist"/>
        <w:numPr>
          <w:ilvl w:val="2"/>
          <w:numId w:val="131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Działkowiec jest obowiązany uczestniczyć w pokrywaniu kosztów funkcjonowania ROD w częściach przypadających na jego działkę, przez uiszczanie opłat ogrodowych.</w:t>
      </w:r>
    </w:p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Opłaty ogrodowe są uchwalane corocznie przez walne zebranie, które określa wysokość lub sposób wyliczenia tych opłat oraz termin jej uiszczenia, jednak nie później niż do 30 czerwca.</w:t>
      </w:r>
    </w:p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Na koszty funkcjonowania ROD składają się w szczególności: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wydatki na inwestycje, remonty i bieżącą konserwację infrastruktury ogrodowej;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opłaty za dostawę energii elektrycznej i cieplnej, gazu i wody, w części </w:t>
      </w:r>
      <w:r w:rsidRPr="00097D07">
        <w:rPr>
          <w:rFonts w:cs="Verdana"/>
          <w:sz w:val="24"/>
          <w:szCs w:val="24"/>
        </w:rPr>
        <w:t>dotyczącej terenu ogólnego i infrastruktury ogrodowej;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ubezpieczenia, podatki i inne opłaty publicznoprawne;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wydatki na utrzymanie porządku i czystości;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wydatki związane z zarządzaniem ROD.</w:t>
      </w:r>
    </w:p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i/>
          <w:sz w:val="24"/>
          <w:szCs w:val="24"/>
        </w:rPr>
      </w:pPr>
      <w:bookmarkStart w:id="6" w:name="_Hlk499726181"/>
      <w:r w:rsidRPr="00097D07">
        <w:rPr>
          <w:bCs/>
          <w:i/>
          <w:sz w:val="24"/>
          <w:szCs w:val="24"/>
        </w:rPr>
        <w:t>Właściwy okręgowy zarząd może podjąć uchwałę obowiązującą działkowców z określonego ROD do uiszczenia opłaty ogrodowej na pokrycie kosztów wynikających z tytułu prawnego do nieruchomości zajętej przez ROD, a w szczególności opłaty rocznej za użytkowanie wieczyste. Postanowienia ust. 2 stosuje się odpowiednio.</w:t>
      </w:r>
      <w:r w:rsidR="00CE3B0C" w:rsidRPr="00097D07">
        <w:rPr>
          <w:rStyle w:val="Odwoanieprzypisudolnego"/>
          <w:bCs/>
          <w:i/>
          <w:sz w:val="24"/>
          <w:szCs w:val="24"/>
        </w:rPr>
        <w:footnoteReference w:id="6"/>
      </w:r>
    </w:p>
    <w:bookmarkEnd w:id="6"/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i/>
          <w:sz w:val="24"/>
          <w:szCs w:val="24"/>
        </w:rPr>
      </w:pPr>
      <w:r w:rsidRPr="00097D07">
        <w:rPr>
          <w:bCs/>
          <w:i/>
          <w:sz w:val="24"/>
          <w:szCs w:val="24"/>
        </w:rPr>
        <w:t>Jeżeli działkowiec nie uiści opłat ogrodowych w całości lub w części, może zwolnić się od tego obowiązku także w ten sposób, że za zgodą zarządu ROD bezpłatnie wykona osobiście lub poprzez osobę bliską prace na rzecz ROD odpowiadające wartości zobowiązania z tytułu opłat ogrodowych, o ile walne zebranie dopuści taką możliwość w drodze uchwały. Walne zebranie określa w takiej uchwale w szczególności rodzaje prac do wykonania, stawki godzinowe za ich wykonanie oraz zasady organizacji prac. Realizacja uchwały należy do zarządu ROD.</w:t>
      </w:r>
      <w:r w:rsidR="00CE3B0C" w:rsidRPr="00097D07">
        <w:rPr>
          <w:rStyle w:val="Odwoanieprzypisudolnego"/>
          <w:bCs/>
          <w:i/>
          <w:sz w:val="24"/>
          <w:szCs w:val="24"/>
        </w:rPr>
        <w:footnoteReference w:id="7"/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145</w:t>
      </w:r>
    </w:p>
    <w:p w:rsidR="007A13BB" w:rsidRPr="00097D07" w:rsidRDefault="007A13BB" w:rsidP="007A13BB">
      <w:pPr>
        <w:pStyle w:val="Akapitzlist"/>
        <w:numPr>
          <w:ilvl w:val="3"/>
          <w:numId w:val="131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Uchwalając opłaty ogrodowe walne zebranie uwzględnia koszty ponoszone przez ROD z tytułu partycypacji w finansowaniu działalności prowadzonej przez jednostkę okręgową i krajową PZD na rzecz ROD i działkowców.</w:t>
      </w:r>
    </w:p>
    <w:p w:rsidR="007A13BB" w:rsidRPr="00097D07" w:rsidRDefault="007A13BB" w:rsidP="007A13BB">
      <w:pPr>
        <w:pStyle w:val="Akapitzlist"/>
        <w:numPr>
          <w:ilvl w:val="3"/>
          <w:numId w:val="131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Partycypację, o której mowa w ust. 1, określa uchwała Krajowej Rady.</w:t>
      </w:r>
    </w:p>
    <w:p w:rsidR="007A13BB" w:rsidRPr="00097D07" w:rsidRDefault="007A13BB" w:rsidP="007A13BB">
      <w:pPr>
        <w:tabs>
          <w:tab w:val="left" w:pos="426"/>
        </w:tabs>
        <w:jc w:val="center"/>
        <w:rPr>
          <w:rFonts w:cs="Verdana"/>
          <w:strike/>
          <w:sz w:val="24"/>
          <w:szCs w:val="24"/>
        </w:rPr>
      </w:pPr>
    </w:p>
    <w:p w:rsidR="007A13BB" w:rsidRPr="00097D07" w:rsidRDefault="007A13BB" w:rsidP="007A13BB">
      <w:pPr>
        <w:tabs>
          <w:tab w:val="left" w:pos="426"/>
        </w:tabs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146</w:t>
      </w:r>
    </w:p>
    <w:p w:rsidR="007A13BB" w:rsidRPr="00097D07" w:rsidRDefault="007A13BB" w:rsidP="007A13BB">
      <w:pPr>
        <w:pStyle w:val="Akapitzlist"/>
        <w:numPr>
          <w:ilvl w:val="0"/>
          <w:numId w:val="99"/>
        </w:numPr>
        <w:tabs>
          <w:tab w:val="left" w:pos="0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ROD zawiadamia działkowców o zmianie wysokości opłat ogrodowych poprzez zamieszczenie informacji w </w:t>
      </w:r>
      <w:r w:rsidRPr="00097D07">
        <w:rPr>
          <w:bCs/>
          <w:sz w:val="24"/>
          <w:szCs w:val="24"/>
        </w:rPr>
        <w:lastRenderedPageBreak/>
        <w:t>miejscu umożliwiającym każdemu działkowcowi zapoznanie się z tą informacją, a w szczególności poprzez jej zamieszczenie na tablicy informacyjnej lub stronie internetowej ROD.</w:t>
      </w:r>
    </w:p>
    <w:p w:rsidR="007A13BB" w:rsidRPr="00097D07" w:rsidRDefault="007A13BB" w:rsidP="007A13BB">
      <w:pPr>
        <w:pStyle w:val="Akapitzlist"/>
        <w:numPr>
          <w:ilvl w:val="0"/>
          <w:numId w:val="99"/>
        </w:numPr>
        <w:tabs>
          <w:tab w:val="left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Zawiadomienia, o którym mowa w ust. 1, zarząd ROD dokonuje co najmniej 14 dni przed upływem terminu do wnoszenia opłat ogrodowych, nie później jednak niż do końca miesiąca poprzedzającego ten termin.</w:t>
      </w:r>
    </w:p>
    <w:p w:rsidR="007A13BB" w:rsidRPr="00097D07" w:rsidRDefault="007A13BB" w:rsidP="007A13BB">
      <w:pPr>
        <w:tabs>
          <w:tab w:val="left" w:pos="426"/>
        </w:tabs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tabs>
          <w:tab w:val="left" w:pos="426"/>
        </w:tabs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147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roku nabycia prawa do działki działkowiec uiszcza opłaty ogrodowe uchwalone przez walne zebranie, z tym że: </w:t>
      </w:r>
    </w:p>
    <w:p w:rsidR="007A13BB" w:rsidRPr="00097D07" w:rsidRDefault="007A13BB" w:rsidP="007A13BB">
      <w:pPr>
        <w:pStyle w:val="Akapitzlist"/>
        <w:numPr>
          <w:ilvl w:val="0"/>
          <w:numId w:val="9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opłatę ogrodową przeznaczoną na pokrycie wydatków, o których mowa w § 144 ust. 3 pkt 1, podwyższoną o kwotę określoną przez zarząd ROD; kwota ta nie może przekroczyć wartości infrastruktury ogrodowej przypadającej na jedną działkę w ROD,</w:t>
      </w:r>
    </w:p>
    <w:p w:rsidR="007A13BB" w:rsidRPr="00097D07" w:rsidRDefault="007A13BB" w:rsidP="007A13BB">
      <w:pPr>
        <w:pStyle w:val="Akapitzlist"/>
        <w:numPr>
          <w:ilvl w:val="0"/>
          <w:numId w:val="9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opłatę ogrodową przeznaczoną na pokrycie wydatków, o których mowa w § 144 ust. 3 pkt 5, podwyższoną o kwotę określoną przez okręgową radę PZD; kwota ta nie może przekroczyć 25% minimalnego wynagrodzenia za pracę określonego w obowiązujących przepisach.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Podział wpływów pochodzących z podwyższenia opłat ogrodowych, zgodnie z ust. 1 pkt 2, określa uchwała Krajowej Rady. 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rFonts w:eastAsiaTheme="minorHAnsi"/>
          <w:i/>
          <w:sz w:val="24"/>
          <w:szCs w:val="24"/>
          <w:lang w:eastAsia="en-US"/>
        </w:rPr>
      </w:pPr>
      <w:r w:rsidRPr="00097D07">
        <w:rPr>
          <w:sz w:val="24"/>
          <w:szCs w:val="24"/>
        </w:rPr>
        <w:t>Postanowień ust. 1 pkt 1 i 2 nie stosuje się do działkowca, który prawo do działki nabył w ramach uprawnień do działki zamiennej w związku z likwidacją ROD lub jego części oraz w drodze zamiany praw do działek w tym samym ROD</w:t>
      </w:r>
      <w:r w:rsidRPr="00097D07">
        <w:rPr>
          <w:bCs/>
          <w:sz w:val="24"/>
          <w:szCs w:val="24"/>
        </w:rPr>
        <w:t>.</w:t>
      </w:r>
      <w:r w:rsidRPr="00097D07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rFonts w:eastAsiaTheme="minorHAnsi"/>
          <w:i/>
          <w:sz w:val="24"/>
          <w:szCs w:val="24"/>
          <w:lang w:eastAsia="en-US"/>
        </w:rPr>
      </w:pPr>
      <w:r w:rsidRPr="00097D07">
        <w:rPr>
          <w:bCs/>
          <w:sz w:val="24"/>
          <w:szCs w:val="24"/>
        </w:rPr>
        <w:t>Postanowień ust. 1 pkt 1 nie stosuje się do działkowca, który nabył prawo do działki po osobie bliskiej.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Postanowień ust. 1 pkt 1 i 2 nie stosuje się do działkowca, który nabył prawo do działki </w:t>
      </w:r>
      <w:r w:rsidRPr="00097D07">
        <w:rPr>
          <w:sz w:val="24"/>
          <w:szCs w:val="24"/>
        </w:rPr>
        <w:t xml:space="preserve">swojego współmałżonka albo </w:t>
      </w:r>
      <w:r w:rsidRPr="00097D07">
        <w:rPr>
          <w:bCs/>
          <w:sz w:val="24"/>
          <w:szCs w:val="24"/>
        </w:rPr>
        <w:t>nabył prawo do działki po zmarłym małżonku.</w:t>
      </w:r>
    </w:p>
    <w:p w:rsidR="007A13BB" w:rsidRPr="00097D07" w:rsidRDefault="007A13BB" w:rsidP="007A13B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003404" w:rsidRDefault="00003404" w:rsidP="007A13BB">
      <w:pPr>
        <w:tabs>
          <w:tab w:val="left" w:pos="0"/>
        </w:tabs>
        <w:ind w:left="360" w:hanging="360"/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tabs>
          <w:tab w:val="left" w:pos="0"/>
        </w:tabs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148</w:t>
      </w:r>
    </w:p>
    <w:p w:rsidR="007A13BB" w:rsidRPr="00097D07" w:rsidRDefault="007A13BB" w:rsidP="007A13BB">
      <w:pPr>
        <w:pStyle w:val="Akapitzlist"/>
        <w:numPr>
          <w:ilvl w:val="0"/>
          <w:numId w:val="145"/>
        </w:numPr>
        <w:tabs>
          <w:tab w:val="left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Z zastrzeżeniem obowiązku określonego w § 147 ust. 1 pkt 1 i 2,  w roku nabycia prawa do działki działkowiec jest zwolniony z obowiązku uiszczenia opłat ogrodowych do wysokości uiszczonych za ten rok opłat ogrodowych przypadających na działkę. </w:t>
      </w:r>
    </w:p>
    <w:p w:rsidR="007A13BB" w:rsidRPr="00097D07" w:rsidRDefault="007A13BB" w:rsidP="007A13BB">
      <w:pPr>
        <w:pStyle w:val="Akapitzlist"/>
        <w:numPr>
          <w:ilvl w:val="0"/>
          <w:numId w:val="145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Małżonkowie posiadający wspólnie prawo do działki opłacają opłaty ogrodowe w wymiarze przypadającym na jedną działkę.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149</w:t>
      </w:r>
    </w:p>
    <w:p w:rsidR="007A13BB" w:rsidRPr="00097D07" w:rsidRDefault="007A13BB" w:rsidP="007A13BB">
      <w:pPr>
        <w:pStyle w:val="Akapitzlist"/>
        <w:numPr>
          <w:ilvl w:val="0"/>
          <w:numId w:val="109"/>
        </w:numPr>
        <w:ind w:left="284" w:hanging="28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Zarząd ROD przyjmuje od działkowców wszystkie wpłaty na konto bankowe.</w:t>
      </w:r>
    </w:p>
    <w:p w:rsidR="007A13BB" w:rsidRPr="00097D07" w:rsidRDefault="007A13BB" w:rsidP="007A13BB">
      <w:pPr>
        <w:pStyle w:val="Akapitzlist"/>
        <w:numPr>
          <w:ilvl w:val="0"/>
          <w:numId w:val="109"/>
        </w:numPr>
        <w:ind w:left="284" w:hanging="28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 uzasadnionych przypadkach działkowiec może dokonać wpłaty do kasy ROD na zasadach określonych w przepisach związkowych.</w:t>
      </w:r>
    </w:p>
    <w:p w:rsidR="007A13BB" w:rsidRPr="00097D07" w:rsidRDefault="007A13BB" w:rsidP="007A13BB">
      <w:pPr>
        <w:ind w:left="360" w:hanging="360"/>
        <w:jc w:val="center"/>
        <w:rPr>
          <w:bCs/>
          <w:i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150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1.</w:t>
      </w:r>
      <w:r w:rsidRPr="00097D07">
        <w:rPr>
          <w:bCs/>
          <w:sz w:val="24"/>
          <w:szCs w:val="24"/>
        </w:rPr>
        <w:tab/>
        <w:t>W przypadku nie opłacenia w terminie do 30 czerwca składki członkowskiej lub opłat ogrodowych w ustalonym przez walne zebranie ROD terminie, zarząd ROD obowiązany jest naliczać odsetki ustawowe za opóźnienie licząc od dnia następnego po ustalonym terminie.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2.</w:t>
      </w:r>
      <w:r w:rsidRPr="00097D07">
        <w:rPr>
          <w:bCs/>
          <w:sz w:val="24"/>
          <w:szCs w:val="24"/>
        </w:rPr>
        <w:tab/>
        <w:t>Jeżeli dzień oznaczony jako termin wpłaty przypada na dzień ustawowo wolny od pracy lub sobotę, termin upływa dnia następnego, który nie jest dniem wolnym od pracy ani sobotą.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XI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Majątek i Fundusze PZD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151</w:t>
      </w:r>
    </w:p>
    <w:p w:rsidR="007A13BB" w:rsidRPr="00097D07" w:rsidRDefault="007A13BB" w:rsidP="007A13BB">
      <w:pPr>
        <w:numPr>
          <w:ilvl w:val="0"/>
          <w:numId w:val="6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Majątek PZD stanowią: nieruchomości, ruchomości, środki pieniężne oraz inne prawa majątkowe.</w:t>
      </w:r>
    </w:p>
    <w:p w:rsidR="007A13BB" w:rsidRPr="00097D07" w:rsidRDefault="007A13BB" w:rsidP="007A13BB">
      <w:pPr>
        <w:numPr>
          <w:ilvl w:val="0"/>
          <w:numId w:val="6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Majątek PZD powstaje ze składek członkowskich, opłat ogrodowych, dotacji, darowizn, spadków, zapisów, dochodów z własnej działalności, dochodów z majątku PZD oraz z ofiarności publicznej.</w:t>
      </w:r>
    </w:p>
    <w:p w:rsidR="007A13BB" w:rsidRPr="00097D07" w:rsidRDefault="007A13BB" w:rsidP="007A13BB">
      <w:pPr>
        <w:numPr>
          <w:ilvl w:val="0"/>
          <w:numId w:val="6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Majątek PZD nie podlega podziałowi między jego członków.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152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153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Funduszami PZD są:</w:t>
      </w:r>
    </w:p>
    <w:p w:rsidR="007A13BB" w:rsidRPr="00097D07" w:rsidRDefault="007A13BB" w:rsidP="007A13BB">
      <w:pPr>
        <w:numPr>
          <w:ilvl w:val="0"/>
          <w:numId w:val="7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fundusz statutowy,</w:t>
      </w:r>
    </w:p>
    <w:p w:rsidR="007A13BB" w:rsidRPr="00097D07" w:rsidRDefault="007A13BB" w:rsidP="007A13BB">
      <w:pPr>
        <w:numPr>
          <w:ilvl w:val="0"/>
          <w:numId w:val="7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fundusze celowe.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154</w:t>
      </w:r>
    </w:p>
    <w:p w:rsidR="007A13BB" w:rsidRPr="00097D07" w:rsidRDefault="007A13BB" w:rsidP="007A13BB">
      <w:pPr>
        <w:numPr>
          <w:ilvl w:val="1"/>
          <w:numId w:val="6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Fundusz statutowy tworzy się we wszystkich jednostkach organizacyjnych PZD.</w:t>
      </w:r>
    </w:p>
    <w:p w:rsidR="007A13BB" w:rsidRPr="00097D07" w:rsidRDefault="007A13BB" w:rsidP="007A13BB">
      <w:pPr>
        <w:numPr>
          <w:ilvl w:val="1"/>
          <w:numId w:val="6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Fundusz statutowy jest podstawowym funduszem jednostek organizacyjnych PZD przeznaczonym na finansowanie działalności statutowej prowadzonej przez te jednostki. </w:t>
      </w:r>
    </w:p>
    <w:p w:rsidR="007A13BB" w:rsidRPr="00097D07" w:rsidRDefault="007A13BB" w:rsidP="007A13BB">
      <w:pPr>
        <w:numPr>
          <w:ilvl w:val="1"/>
          <w:numId w:val="6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Szczegółowe zasady funkcjonowania funduszu statutowego określa uchwała Krajowej Rady.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155</w:t>
      </w:r>
    </w:p>
    <w:p w:rsidR="007A13BB" w:rsidRPr="00097D07" w:rsidRDefault="007A13BB" w:rsidP="007A13BB">
      <w:pPr>
        <w:numPr>
          <w:ilvl w:val="1"/>
          <w:numId w:val="100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Krajowa Rada w drodze uchwały może utworzyć fundusze celowe przeznaczone na finansowanie wyodrębnionej sfery działalności statutowej PZD.</w:t>
      </w:r>
    </w:p>
    <w:p w:rsidR="007A13BB" w:rsidRPr="00097D07" w:rsidRDefault="007A13BB" w:rsidP="007A13BB">
      <w:pPr>
        <w:numPr>
          <w:ilvl w:val="1"/>
          <w:numId w:val="100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Uchwała, o której mowa w ust. 1, określa szczegółowe zasady funkcjonowania funduszu celowego.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156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Jednostki organizacyjne PZD wydatkują środki finansowe na podstawie rocznych preliminarzy finansowych obejmujących rok obrachunkowy.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Rokiem obrachunkowym w PZD jest rok kalendarzowy.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Dysponentem funduszy jest odpowiedni organ zarządzający.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Nadzór nad prawidłowym wykorzystaniem funduszy w jednostkach organizacyjnych PZD sprawuje odpowiednia komisja rewizyjna.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Jednostki organizacyjne PZD prowadzą rachunkowość na zasadach określonych w </w:t>
      </w:r>
      <w:r w:rsidRPr="00097D07">
        <w:rPr>
          <w:sz w:val="24"/>
          <w:szCs w:val="24"/>
        </w:rPr>
        <w:t>przepisach powszechnie obowiązujących oraz przez Zakładowy Plan Kont PZD uchwalony przez Krajowy Zarząd.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XII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Ewidencje i rejestry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157</w:t>
      </w:r>
    </w:p>
    <w:p w:rsidR="007A13BB" w:rsidRPr="00097D07" w:rsidRDefault="007A13BB" w:rsidP="007A13BB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Zarząd ROD prowadzi ewidencję działek w ROD.</w:t>
      </w:r>
    </w:p>
    <w:p w:rsidR="007A13BB" w:rsidRPr="00097D07" w:rsidRDefault="007A13BB" w:rsidP="007A13BB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Ewidencja działek obejmuje:</w:t>
      </w:r>
    </w:p>
    <w:p w:rsidR="007A13BB" w:rsidRPr="00097D07" w:rsidRDefault="007A13BB" w:rsidP="007A13BB">
      <w:pPr>
        <w:pStyle w:val="Akapitzlist"/>
        <w:numPr>
          <w:ilvl w:val="0"/>
          <w:numId w:val="10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numer porządkowy działki,</w:t>
      </w:r>
    </w:p>
    <w:p w:rsidR="007A13BB" w:rsidRPr="00097D07" w:rsidRDefault="007A13BB" w:rsidP="007A13BB">
      <w:pPr>
        <w:pStyle w:val="Akapitzlist"/>
        <w:numPr>
          <w:ilvl w:val="0"/>
          <w:numId w:val="10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powierzchnię działki,</w:t>
      </w:r>
    </w:p>
    <w:p w:rsidR="007A13BB" w:rsidRPr="00097D07" w:rsidRDefault="007A13BB" w:rsidP="007A13BB">
      <w:pPr>
        <w:pStyle w:val="Akapitzlist"/>
        <w:numPr>
          <w:ilvl w:val="0"/>
          <w:numId w:val="10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imię i nazwisko oraz miejsce zamieszkania osoby lub osób, którym przysługuje prawo do działki w ROD i rodzaj tego prawa.</w:t>
      </w:r>
    </w:p>
    <w:p w:rsidR="007A13BB" w:rsidRPr="00097D07" w:rsidRDefault="007A13BB" w:rsidP="007A13BB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Ewidencję działek prowadzi się w formie pisemnej lub elektronicznej pozwalającej na sporządzanie wydruków.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158</w:t>
      </w:r>
    </w:p>
    <w:p w:rsidR="007A13BB" w:rsidRPr="00097D07" w:rsidRDefault="007A13BB" w:rsidP="007A13BB">
      <w:pPr>
        <w:numPr>
          <w:ilvl w:val="0"/>
          <w:numId w:val="10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Podstawę wpisu do ewidencji działek stanowi dokument potwierdzający nabycie prawa do działki w ROD.</w:t>
      </w:r>
    </w:p>
    <w:p w:rsidR="007A13BB" w:rsidRPr="00097D07" w:rsidRDefault="007A13BB" w:rsidP="007A13BB">
      <w:pPr>
        <w:numPr>
          <w:ilvl w:val="0"/>
          <w:numId w:val="10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Podstawę wykreślenia z ewidencji stanowi dokument potwierdzający wygaśnięcie prawa do działki w ROD.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159</w:t>
      </w:r>
    </w:p>
    <w:p w:rsidR="007A13BB" w:rsidRPr="00097D07" w:rsidRDefault="007A13BB" w:rsidP="007A13BB">
      <w:pPr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Dla każdej działki w ROD prowadzi się oddzielne akta ewidencyjne.</w:t>
      </w:r>
    </w:p>
    <w:p w:rsidR="007A13BB" w:rsidRPr="00097D07" w:rsidRDefault="007A13BB" w:rsidP="007A13BB">
      <w:pPr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160</w:t>
      </w:r>
    </w:p>
    <w:p w:rsidR="007A13BB" w:rsidRPr="00097D07" w:rsidRDefault="007A13BB" w:rsidP="007A13BB">
      <w:pPr>
        <w:pStyle w:val="Akapitzlist"/>
        <w:numPr>
          <w:ilvl w:val="0"/>
          <w:numId w:val="13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Działkowiec zobowiązany jest do niezwłocznego powiadomienia zarządu ROD w formie pisemnej o zmianie swojego miejsca zamieszkania w celu aktualizacji wpisu w ewidencji działek.</w:t>
      </w:r>
    </w:p>
    <w:p w:rsidR="007A13BB" w:rsidRPr="00097D07" w:rsidRDefault="007A13BB" w:rsidP="007A13BB">
      <w:pPr>
        <w:pStyle w:val="Akapitzlist"/>
        <w:numPr>
          <w:ilvl w:val="0"/>
          <w:numId w:val="13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razie niedopełnienia obowiązku, o którym mowa w ust. 1, korespondencja skierowana do działkowca na adres ujawniony w ewidencji działek, po jej </w:t>
      </w:r>
      <w:r w:rsidRPr="00097D07">
        <w:rPr>
          <w:sz w:val="24"/>
          <w:szCs w:val="24"/>
        </w:rPr>
        <w:lastRenderedPageBreak/>
        <w:t>zwrocie przez pocztę, uważana jest za skutecznie doręczoną.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161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Szczegółowe zasady funkcjonowania ewidencji działek określa uchwała Krajowego Zarządu.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162</w:t>
      </w:r>
    </w:p>
    <w:p w:rsidR="007A13BB" w:rsidRPr="00097D07" w:rsidRDefault="007A13BB" w:rsidP="007A13BB">
      <w:pPr>
        <w:pStyle w:val="Akapitzlist"/>
        <w:numPr>
          <w:ilvl w:val="1"/>
          <w:numId w:val="68"/>
        </w:numPr>
        <w:tabs>
          <w:tab w:val="clear" w:pos="1440"/>
          <w:tab w:val="num" w:pos="284"/>
        </w:tabs>
        <w:ind w:left="284" w:hanging="284"/>
        <w:rPr>
          <w:sz w:val="24"/>
          <w:szCs w:val="24"/>
        </w:rPr>
      </w:pPr>
      <w:r w:rsidRPr="00097D07">
        <w:rPr>
          <w:sz w:val="24"/>
          <w:szCs w:val="24"/>
        </w:rPr>
        <w:t>PZD prowadzi rejestry:</w:t>
      </w:r>
    </w:p>
    <w:p w:rsidR="007A13BB" w:rsidRPr="00097D07" w:rsidRDefault="007A13BB" w:rsidP="007A13BB">
      <w:pPr>
        <w:numPr>
          <w:ilvl w:val="0"/>
          <w:numId w:val="10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Członków PZD,</w:t>
      </w:r>
    </w:p>
    <w:p w:rsidR="007A13BB" w:rsidRPr="00097D07" w:rsidRDefault="007A13BB" w:rsidP="007A13BB">
      <w:pPr>
        <w:numPr>
          <w:ilvl w:val="0"/>
          <w:numId w:val="10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Członków Organów PZD, </w:t>
      </w:r>
    </w:p>
    <w:p w:rsidR="007A13BB" w:rsidRPr="00097D07" w:rsidRDefault="007A13BB" w:rsidP="007A13BB">
      <w:pPr>
        <w:numPr>
          <w:ilvl w:val="0"/>
          <w:numId w:val="10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Rodzinnych Ogrodów Działkowych. </w:t>
      </w:r>
    </w:p>
    <w:p w:rsidR="007A13BB" w:rsidRPr="00097D07" w:rsidRDefault="007A13BB" w:rsidP="007A13BB">
      <w:pPr>
        <w:pStyle w:val="Akapitzlist"/>
        <w:numPr>
          <w:ilvl w:val="1"/>
          <w:numId w:val="68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Zasady prowadzenia i funkcjonowania rejestrów, o których mowa w ust. 1, określa uchwała Krajowego Zarządu.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XIII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Postanowienia przejściowe i końcowe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Zmiany w statucie lub uchwalenie nowego może dokonać Krajowy Zjazd Delegatów większością 2/3 głosów w obecności co najmniej połowy delegatów.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164</w:t>
      </w:r>
    </w:p>
    <w:p w:rsidR="007A13BB" w:rsidRPr="00097D07" w:rsidRDefault="007A13BB" w:rsidP="007A13BB">
      <w:pPr>
        <w:pStyle w:val="Akapitzlist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7A13BB" w:rsidRPr="00097D07" w:rsidRDefault="007A13BB" w:rsidP="007A13BB">
      <w:pPr>
        <w:pStyle w:val="Akapitzlist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Krajowego Zjazdu Delegatów o rozwiązaniu PZD określa sposób przeprowadzenia likwidacji oraz przeznaczenie majątku PZD.</w:t>
      </w:r>
    </w:p>
    <w:p w:rsidR="007A13BB" w:rsidRPr="00097D07" w:rsidRDefault="007A13BB" w:rsidP="007A13BB">
      <w:pPr>
        <w:pStyle w:val="Akapitzlist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Likwidatorami PZD są Prezes PZD i pierwszy wiceprezes PZD, chyba że uchwała, o której mowa w ust. 2, stanowi inaczej.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 dniem wejścia w życie niniejszego statutu wszystkie jednostki i organy PZD działają według zasad i kompetencji przez niego określonych.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504" w:hanging="504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166</w:t>
      </w:r>
    </w:p>
    <w:p w:rsidR="007A13BB" w:rsidRPr="00097D07" w:rsidRDefault="007A13BB" w:rsidP="007A13BB">
      <w:pPr>
        <w:pStyle w:val="Akapitzlist"/>
        <w:numPr>
          <w:ilvl w:val="1"/>
          <w:numId w:val="10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 zastrzeżeniem postanowień ust. 3 oraz § 168 ust. 3, osoby wchodzące, w dniu uchwalenia niniejszego statutu, w skład </w:t>
      </w:r>
      <w:r w:rsidRPr="00097D07">
        <w:rPr>
          <w:sz w:val="24"/>
          <w:szCs w:val="24"/>
        </w:rPr>
        <w:t xml:space="preserve">organów PZD, zachowują swoje mandaty jako członkowie właściwych organów PZD oraz dotychczasowe funkcje. </w:t>
      </w:r>
    </w:p>
    <w:p w:rsidR="007A13BB" w:rsidRPr="00097D07" w:rsidRDefault="007A13BB" w:rsidP="007A13BB">
      <w:pPr>
        <w:pStyle w:val="Akapitzlist"/>
        <w:numPr>
          <w:ilvl w:val="1"/>
          <w:numId w:val="10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Osoby wchodzące, w dniu uchwalenia niniejszego statutu, w skład Prezydium Krajowy Rady w rozumieniu dotychczas obowiązującego statutu, wchodzą w skład Prezydium Krajowy Rady w rozumieniu niniejszego statutu. </w:t>
      </w:r>
    </w:p>
    <w:p w:rsidR="007A13BB" w:rsidRPr="00097D07" w:rsidRDefault="007A13BB" w:rsidP="007A13BB">
      <w:pPr>
        <w:ind w:left="284" w:hanging="284"/>
        <w:jc w:val="both"/>
        <w:rPr>
          <w:b/>
          <w:sz w:val="24"/>
          <w:szCs w:val="24"/>
        </w:rPr>
      </w:pPr>
      <w:r w:rsidRPr="00097D07">
        <w:rPr>
          <w:sz w:val="24"/>
          <w:szCs w:val="24"/>
        </w:rPr>
        <w:t>3. Z dniem uchwalenia niniejszego statutu osoby pełniące funkcję skarbnika oraz sekretarza wybranych przez Krajową Radę PZD, stają się odpowiednio Skarbnikiem PZD i  Sekretarzem PZD.</w:t>
      </w:r>
    </w:p>
    <w:p w:rsidR="007A13BB" w:rsidRPr="00097D07" w:rsidRDefault="007A13BB" w:rsidP="007A13BB">
      <w:p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4. W terminie 3 miesięcy od uchwalenia statutu, Krajowa Rada PZD, okręgowe zarządy PZD oraz zarządy ROD dokonają wyboru odpowiednio: pierwszego wiceprezesa PZD, pierwszego wiceprezesa okręgowego zarządu i pierwszego wiceprezesa zarządu ROD, o ile w organie tym wybrano więcej niż jednego wiceprezesa. </w:t>
      </w:r>
    </w:p>
    <w:p w:rsidR="007A13BB" w:rsidRPr="00097D07" w:rsidRDefault="007A13BB" w:rsidP="007A13BB">
      <w:pPr>
        <w:ind w:left="504" w:hanging="504"/>
        <w:rPr>
          <w:sz w:val="24"/>
          <w:szCs w:val="24"/>
        </w:rPr>
      </w:pPr>
    </w:p>
    <w:p w:rsidR="007A13BB" w:rsidRPr="00097D07" w:rsidRDefault="007A13BB" w:rsidP="007A13BB">
      <w:pPr>
        <w:ind w:left="504" w:hanging="504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167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Delegaci wybrani w 2015 roku na zjazdy (konferencje),  z dniem uchwalenia niniejszego statutu, zachowują swoje mandaty do czasu następnych wyborów. </w:t>
      </w:r>
    </w:p>
    <w:p w:rsidR="007A13BB" w:rsidRPr="00097D07" w:rsidRDefault="007A13BB" w:rsidP="007A13BB">
      <w:pPr>
        <w:rPr>
          <w:i/>
          <w:sz w:val="24"/>
          <w:szCs w:val="24"/>
        </w:rPr>
      </w:pPr>
    </w:p>
    <w:p w:rsidR="007A13BB" w:rsidRPr="00097D07" w:rsidRDefault="007A13BB" w:rsidP="007A13BB">
      <w:pPr>
        <w:ind w:left="504" w:hanging="504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168</w:t>
      </w:r>
    </w:p>
    <w:p w:rsidR="007A13BB" w:rsidRPr="00097D07" w:rsidRDefault="007A13BB" w:rsidP="007A13BB">
      <w:pPr>
        <w:pStyle w:val="Akapitzlist"/>
        <w:numPr>
          <w:ilvl w:val="0"/>
          <w:numId w:val="10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spraw wszczętych i niezakończonych do dnia wejścia w życie niniejszego statutu, stosuje się odpowiednie postanowienia niniejszego statutu.</w:t>
      </w:r>
    </w:p>
    <w:p w:rsidR="007A13BB" w:rsidRPr="00097D07" w:rsidRDefault="007A13BB" w:rsidP="007A13BB">
      <w:pPr>
        <w:pStyle w:val="Akapitzlist"/>
        <w:numPr>
          <w:ilvl w:val="0"/>
          <w:numId w:val="10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Sprawy wszczęte i niezakończone do dnia wejścia w życie niniejszego statutu, prowadzone przez dotychczasowe komisje rozjemcze, podlegają przekazaniu do rozpatrzenia przez:</w:t>
      </w:r>
    </w:p>
    <w:p w:rsidR="007A13BB" w:rsidRPr="00097D07" w:rsidRDefault="007A13BB" w:rsidP="007A13BB">
      <w:pPr>
        <w:pStyle w:val="Akapitzlist"/>
        <w:numPr>
          <w:ilvl w:val="0"/>
          <w:numId w:val="107"/>
        </w:numPr>
        <w:ind w:left="567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właściwy okręgowy zarząd– w przypadku sprawy prowadzonej przez komisję rozjemczą ROD lub okręgową komisję rozjemczą jako organ odwoławczy od orzeczenia komisji rozjemczych ROD,</w:t>
      </w:r>
    </w:p>
    <w:p w:rsidR="007A13BB" w:rsidRPr="00097D07" w:rsidRDefault="007A13BB" w:rsidP="007A13BB">
      <w:pPr>
        <w:pStyle w:val="Akapitzlist"/>
        <w:numPr>
          <w:ilvl w:val="0"/>
          <w:numId w:val="107"/>
        </w:numPr>
        <w:ind w:left="567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Prezydium Krajowy Rady – w przypadku sprawy prowadzonej przez Krajową Komisję Rozjemczą albo okręgową komisję rozjemczą jako organ </w:t>
      </w:r>
      <w:r w:rsidRPr="00097D07">
        <w:rPr>
          <w:sz w:val="24"/>
          <w:szCs w:val="24"/>
        </w:rPr>
        <w:lastRenderedPageBreak/>
        <w:t>odwoławczy od uchwały okręgowego zarządu (jego prezydium).</w:t>
      </w:r>
    </w:p>
    <w:p w:rsidR="007A13BB" w:rsidRPr="00097D07" w:rsidRDefault="007A13BB" w:rsidP="007A13BB">
      <w:p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3. Z dniem wejścia w życie niniejszego statutu rozwiązaniu ulegają Krajowa Komisja Rozjemcza, okręgowe komisje rozjemcze i komisje rozjemcze w rodzinnych ogrodach działkowych w rozumieniu dotychczas obowiązującego statutu PZD. Z tym dniem wygasają mandaty członków tych organów. </w:t>
      </w:r>
    </w:p>
    <w:p w:rsidR="007A13BB" w:rsidRPr="00097D07" w:rsidRDefault="007A13BB" w:rsidP="007A13BB">
      <w:p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4. </w:t>
      </w:r>
      <w:r w:rsidRPr="00097D07">
        <w:rPr>
          <w:sz w:val="24"/>
          <w:szCs w:val="24"/>
        </w:rPr>
        <w:tab/>
        <w:t xml:space="preserve">Do przekazania, o którym mowa w ust. 2, stosuje się odpowiednio § 44 ust. 2. </w:t>
      </w:r>
    </w:p>
    <w:p w:rsidR="007A13BB" w:rsidRPr="00A00AFA" w:rsidRDefault="007A13BB" w:rsidP="007A13BB">
      <w:pPr>
        <w:ind w:left="284" w:hanging="284"/>
        <w:jc w:val="both"/>
      </w:pPr>
    </w:p>
    <w:p w:rsidR="007A13BB" w:rsidRPr="007E63DA" w:rsidRDefault="007A13BB" w:rsidP="007A13BB"/>
    <w:p w:rsidR="007A13BB" w:rsidRDefault="007A13BB" w:rsidP="007A13BB"/>
    <w:p w:rsidR="007A13BB" w:rsidRDefault="007A13BB" w:rsidP="007A13BB"/>
    <w:p w:rsidR="007A13BB" w:rsidRDefault="007A13BB" w:rsidP="007A13BB"/>
    <w:p w:rsidR="007A13BB" w:rsidRDefault="007A13BB" w:rsidP="007A13BB"/>
    <w:p w:rsidR="007A13BB" w:rsidRDefault="007A13BB" w:rsidP="007A13BB"/>
    <w:p w:rsidR="0083158D" w:rsidRDefault="0083158D"/>
    <w:sectPr w:rsidR="0083158D" w:rsidSect="00163CEA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A1" w:rsidRDefault="00FC33A1">
      <w:r>
        <w:separator/>
      </w:r>
    </w:p>
  </w:endnote>
  <w:endnote w:type="continuationSeparator" w:id="0">
    <w:p w:rsidR="00FC33A1" w:rsidRDefault="00FC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EA" w:rsidRDefault="00163CEA" w:rsidP="00163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163CEA" w:rsidRDefault="00163CEA" w:rsidP="00163C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EA" w:rsidRDefault="00163CEA" w:rsidP="00163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A6E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163CEA" w:rsidRDefault="00163CEA" w:rsidP="00163CE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57" w:rsidRDefault="000E1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A1" w:rsidRDefault="00FC33A1">
      <w:r>
        <w:separator/>
      </w:r>
    </w:p>
  </w:footnote>
  <w:footnote w:type="continuationSeparator" w:id="0">
    <w:p w:rsidR="00FC33A1" w:rsidRDefault="00FC33A1">
      <w:r>
        <w:continuationSeparator/>
      </w:r>
    </w:p>
  </w:footnote>
  <w:footnote w:id="1">
    <w:p w:rsidR="00163CEA" w:rsidRDefault="00163CEA" w:rsidP="00921A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21AD3">
        <w:rPr>
          <w:sz w:val="16"/>
        </w:rPr>
        <w:t>Nowa treść § 40 ust. 2 w</w:t>
      </w:r>
      <w:r w:rsidR="00921AD3" w:rsidRPr="00921AD3">
        <w:rPr>
          <w:sz w:val="16"/>
        </w:rPr>
        <w:t xml:space="preserve">chodzi w życie z dniem 1 stycznia 2019 roku </w:t>
      </w:r>
      <w:r w:rsidR="00921AD3">
        <w:rPr>
          <w:sz w:val="16"/>
        </w:rPr>
        <w:t>z</w:t>
      </w:r>
      <w:r w:rsidRPr="00921AD3">
        <w:rPr>
          <w:sz w:val="16"/>
        </w:rPr>
        <w:t xml:space="preserve">godnie z </w:t>
      </w:r>
      <w:r w:rsidR="00921AD3">
        <w:rPr>
          <w:sz w:val="16"/>
        </w:rPr>
        <w:t xml:space="preserve">§ 5 </w:t>
      </w:r>
      <w:r w:rsidRPr="00921AD3">
        <w:rPr>
          <w:sz w:val="16"/>
        </w:rPr>
        <w:t>uchwał</w:t>
      </w:r>
      <w:r w:rsidR="00921AD3">
        <w:rPr>
          <w:sz w:val="16"/>
        </w:rPr>
        <w:t>y</w:t>
      </w:r>
      <w:r w:rsidRPr="00921AD3">
        <w:rPr>
          <w:sz w:val="16"/>
        </w:rPr>
        <w:t xml:space="preserve"> </w:t>
      </w:r>
      <w:r w:rsidR="00EC1FBA" w:rsidRPr="00921AD3">
        <w:rPr>
          <w:sz w:val="16"/>
        </w:rPr>
        <w:t xml:space="preserve">nr 1 </w:t>
      </w:r>
      <w:r w:rsidR="00921AD3" w:rsidRPr="00921AD3">
        <w:rPr>
          <w:sz w:val="16"/>
        </w:rPr>
        <w:t>Nadzwyczajnego XIII Krajowego Zjazdu Delegatów Polskiego Związku Działkowców</w:t>
      </w:r>
      <w:r w:rsidR="00921AD3">
        <w:rPr>
          <w:sz w:val="16"/>
        </w:rPr>
        <w:t xml:space="preserve">  </w:t>
      </w:r>
    </w:p>
  </w:footnote>
  <w:footnote w:id="2">
    <w:p w:rsidR="00921AD3" w:rsidRDefault="00921AD3" w:rsidP="00921A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40 ust. 3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3">
    <w:p w:rsidR="00921AD3" w:rsidRDefault="00921AD3" w:rsidP="00921A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63508">
        <w:rPr>
          <w:sz w:val="16"/>
        </w:rPr>
        <w:t>Dotychczasowa</w:t>
      </w:r>
      <w:r>
        <w:rPr>
          <w:sz w:val="16"/>
        </w:rPr>
        <w:t xml:space="preserve"> treść § 40 ust. 3 stanie się § 40 ust. 4</w:t>
      </w:r>
      <w:r w:rsidRPr="00921AD3">
        <w:rPr>
          <w:sz w:val="16"/>
        </w:rPr>
        <w:t xml:space="preserve">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1 pkt 18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4">
    <w:p w:rsidR="0069420F" w:rsidRDefault="0069420F" w:rsidP="006942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60 ust. 2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5">
    <w:p w:rsidR="0069420F" w:rsidRDefault="0069420F" w:rsidP="006942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63508">
        <w:rPr>
          <w:sz w:val="16"/>
        </w:rPr>
        <w:t>Dotychczasowa</w:t>
      </w:r>
      <w:r>
        <w:rPr>
          <w:sz w:val="16"/>
        </w:rPr>
        <w:t xml:space="preserve"> treść § 60 ust. 2 stanie się § 60 ust. 3</w:t>
      </w:r>
      <w:r w:rsidRPr="00921AD3">
        <w:rPr>
          <w:sz w:val="16"/>
        </w:rPr>
        <w:t xml:space="preserve">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1 pkt 24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6">
    <w:p w:rsidR="00CE3B0C" w:rsidRDefault="00CE3B0C" w:rsidP="00CE3B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144 ust. 4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7">
    <w:p w:rsidR="00CE3B0C" w:rsidRDefault="00CE3B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144 ust. 5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57" w:rsidRDefault="000E1E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57" w:rsidRDefault="000E1E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57" w:rsidRDefault="000E1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55129"/>
    <w:multiLevelType w:val="hybridMultilevel"/>
    <w:tmpl w:val="6E7863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B630D6"/>
    <w:multiLevelType w:val="hybridMultilevel"/>
    <w:tmpl w:val="D984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36BD3"/>
    <w:multiLevelType w:val="hybridMultilevel"/>
    <w:tmpl w:val="BCE2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27041"/>
    <w:multiLevelType w:val="hybridMultilevel"/>
    <w:tmpl w:val="7BE0D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431BFF"/>
    <w:multiLevelType w:val="hybridMultilevel"/>
    <w:tmpl w:val="793ED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3" w15:restartNumberingAfterBreak="0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B44048"/>
    <w:multiLevelType w:val="hybridMultilevel"/>
    <w:tmpl w:val="81668C16"/>
    <w:lvl w:ilvl="0" w:tplc="B3647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423A01"/>
    <w:multiLevelType w:val="hybridMultilevel"/>
    <w:tmpl w:val="FF1C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7B66F2"/>
    <w:multiLevelType w:val="hybridMultilevel"/>
    <w:tmpl w:val="AAC4CEB8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1E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CE59FA"/>
    <w:multiLevelType w:val="hybridMultilevel"/>
    <w:tmpl w:val="285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057634"/>
    <w:multiLevelType w:val="hybridMultilevel"/>
    <w:tmpl w:val="FD52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584965"/>
    <w:multiLevelType w:val="hybridMultilevel"/>
    <w:tmpl w:val="E500D80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690442"/>
    <w:multiLevelType w:val="hybridMultilevel"/>
    <w:tmpl w:val="149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5" w15:restartNumberingAfterBreak="0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7" w15:restartNumberingAfterBreak="0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5E76569"/>
    <w:multiLevelType w:val="hybridMultilevel"/>
    <w:tmpl w:val="1CC2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44509C"/>
    <w:multiLevelType w:val="hybridMultilevel"/>
    <w:tmpl w:val="4D44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7B2D3C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7" w15:restartNumberingAfterBreak="0">
    <w:nsid w:val="7A945719"/>
    <w:multiLevelType w:val="hybridMultilevel"/>
    <w:tmpl w:val="5E30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D20046E"/>
    <w:multiLevelType w:val="hybridMultilevel"/>
    <w:tmpl w:val="2624A73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21"/>
  </w:num>
  <w:num w:numId="3">
    <w:abstractNumId w:val="13"/>
  </w:num>
  <w:num w:numId="4">
    <w:abstractNumId w:val="2"/>
  </w:num>
  <w:num w:numId="5">
    <w:abstractNumId w:val="62"/>
  </w:num>
  <w:num w:numId="6">
    <w:abstractNumId w:val="99"/>
  </w:num>
  <w:num w:numId="7">
    <w:abstractNumId w:val="39"/>
  </w:num>
  <w:num w:numId="8">
    <w:abstractNumId w:val="77"/>
  </w:num>
  <w:num w:numId="9">
    <w:abstractNumId w:val="142"/>
  </w:num>
  <w:num w:numId="10">
    <w:abstractNumId w:val="44"/>
  </w:num>
  <w:num w:numId="11">
    <w:abstractNumId w:val="80"/>
  </w:num>
  <w:num w:numId="12">
    <w:abstractNumId w:val="46"/>
  </w:num>
  <w:num w:numId="13">
    <w:abstractNumId w:val="92"/>
  </w:num>
  <w:num w:numId="14">
    <w:abstractNumId w:val="58"/>
  </w:num>
  <w:num w:numId="15">
    <w:abstractNumId w:val="63"/>
  </w:num>
  <w:num w:numId="16">
    <w:abstractNumId w:val="69"/>
  </w:num>
  <w:num w:numId="17">
    <w:abstractNumId w:val="138"/>
  </w:num>
  <w:num w:numId="18">
    <w:abstractNumId w:val="120"/>
  </w:num>
  <w:num w:numId="19">
    <w:abstractNumId w:val="35"/>
  </w:num>
  <w:num w:numId="20">
    <w:abstractNumId w:val="14"/>
  </w:num>
  <w:num w:numId="21">
    <w:abstractNumId w:val="11"/>
  </w:num>
  <w:num w:numId="22">
    <w:abstractNumId w:val="22"/>
  </w:num>
  <w:num w:numId="23">
    <w:abstractNumId w:val="15"/>
  </w:num>
  <w:num w:numId="24">
    <w:abstractNumId w:val="107"/>
  </w:num>
  <w:num w:numId="25">
    <w:abstractNumId w:val="51"/>
  </w:num>
  <w:num w:numId="26">
    <w:abstractNumId w:val="113"/>
  </w:num>
  <w:num w:numId="27">
    <w:abstractNumId w:val="84"/>
  </w:num>
  <w:num w:numId="28">
    <w:abstractNumId w:val="47"/>
  </w:num>
  <w:num w:numId="29">
    <w:abstractNumId w:val="1"/>
  </w:num>
  <w:num w:numId="30">
    <w:abstractNumId w:val="119"/>
  </w:num>
  <w:num w:numId="31">
    <w:abstractNumId w:val="116"/>
  </w:num>
  <w:num w:numId="32">
    <w:abstractNumId w:val="135"/>
  </w:num>
  <w:num w:numId="33">
    <w:abstractNumId w:val="125"/>
  </w:num>
  <w:num w:numId="34">
    <w:abstractNumId w:val="61"/>
  </w:num>
  <w:num w:numId="35">
    <w:abstractNumId w:val="96"/>
  </w:num>
  <w:num w:numId="36">
    <w:abstractNumId w:val="75"/>
  </w:num>
  <w:num w:numId="37">
    <w:abstractNumId w:val="41"/>
  </w:num>
  <w:num w:numId="38">
    <w:abstractNumId w:val="102"/>
  </w:num>
  <w:num w:numId="39">
    <w:abstractNumId w:val="43"/>
  </w:num>
  <w:num w:numId="40">
    <w:abstractNumId w:val="110"/>
  </w:num>
  <w:num w:numId="41">
    <w:abstractNumId w:val="95"/>
  </w:num>
  <w:num w:numId="42">
    <w:abstractNumId w:val="28"/>
  </w:num>
  <w:num w:numId="43">
    <w:abstractNumId w:val="56"/>
  </w:num>
  <w:num w:numId="44">
    <w:abstractNumId w:val="112"/>
  </w:num>
  <w:num w:numId="45">
    <w:abstractNumId w:val="10"/>
  </w:num>
  <w:num w:numId="46">
    <w:abstractNumId w:val="121"/>
  </w:num>
  <w:num w:numId="47">
    <w:abstractNumId w:val="71"/>
  </w:num>
  <w:num w:numId="48">
    <w:abstractNumId w:val="20"/>
  </w:num>
  <w:num w:numId="49">
    <w:abstractNumId w:val="111"/>
  </w:num>
  <w:num w:numId="50">
    <w:abstractNumId w:val="109"/>
  </w:num>
  <w:num w:numId="51">
    <w:abstractNumId w:val="38"/>
  </w:num>
  <w:num w:numId="52">
    <w:abstractNumId w:val="4"/>
  </w:num>
  <w:num w:numId="53">
    <w:abstractNumId w:val="16"/>
  </w:num>
  <w:num w:numId="54">
    <w:abstractNumId w:val="5"/>
  </w:num>
  <w:num w:numId="55">
    <w:abstractNumId w:val="18"/>
  </w:num>
  <w:num w:numId="56">
    <w:abstractNumId w:val="24"/>
  </w:num>
  <w:num w:numId="57">
    <w:abstractNumId w:val="82"/>
  </w:num>
  <w:num w:numId="58">
    <w:abstractNumId w:val="98"/>
  </w:num>
  <w:num w:numId="59">
    <w:abstractNumId w:val="136"/>
  </w:num>
  <w:num w:numId="60">
    <w:abstractNumId w:val="17"/>
  </w:num>
  <w:num w:numId="61">
    <w:abstractNumId w:val="140"/>
  </w:num>
  <w:num w:numId="62">
    <w:abstractNumId w:val="123"/>
  </w:num>
  <w:num w:numId="63">
    <w:abstractNumId w:val="91"/>
  </w:num>
  <w:num w:numId="64">
    <w:abstractNumId w:val="122"/>
  </w:num>
  <w:num w:numId="65">
    <w:abstractNumId w:val="54"/>
  </w:num>
  <w:num w:numId="66">
    <w:abstractNumId w:val="89"/>
  </w:num>
  <w:num w:numId="67">
    <w:abstractNumId w:val="42"/>
  </w:num>
  <w:num w:numId="68">
    <w:abstractNumId w:val="105"/>
  </w:num>
  <w:num w:numId="69">
    <w:abstractNumId w:val="73"/>
  </w:num>
  <w:num w:numId="70">
    <w:abstractNumId w:val="55"/>
  </w:num>
  <w:num w:numId="71">
    <w:abstractNumId w:val="25"/>
  </w:num>
  <w:num w:numId="72">
    <w:abstractNumId w:val="72"/>
  </w:num>
  <w:num w:numId="73">
    <w:abstractNumId w:val="48"/>
  </w:num>
  <w:num w:numId="74">
    <w:abstractNumId w:val="114"/>
  </w:num>
  <w:num w:numId="75">
    <w:abstractNumId w:val="49"/>
  </w:num>
  <w:num w:numId="76">
    <w:abstractNumId w:val="104"/>
  </w:num>
  <w:num w:numId="77">
    <w:abstractNumId w:val="52"/>
  </w:num>
  <w:num w:numId="78">
    <w:abstractNumId w:val="66"/>
  </w:num>
  <w:num w:numId="79">
    <w:abstractNumId w:val="115"/>
  </w:num>
  <w:num w:numId="80">
    <w:abstractNumId w:val="19"/>
  </w:num>
  <w:num w:numId="81">
    <w:abstractNumId w:val="106"/>
  </w:num>
  <w:num w:numId="82">
    <w:abstractNumId w:val="31"/>
  </w:num>
  <w:num w:numId="83">
    <w:abstractNumId w:val="134"/>
  </w:num>
  <w:num w:numId="84">
    <w:abstractNumId w:val="59"/>
  </w:num>
  <w:num w:numId="85">
    <w:abstractNumId w:val="0"/>
  </w:num>
  <w:num w:numId="86">
    <w:abstractNumId w:val="8"/>
  </w:num>
  <w:num w:numId="87">
    <w:abstractNumId w:val="32"/>
  </w:num>
  <w:num w:numId="88">
    <w:abstractNumId w:val="27"/>
  </w:num>
  <w:num w:numId="89">
    <w:abstractNumId w:val="143"/>
  </w:num>
  <w:num w:numId="90">
    <w:abstractNumId w:val="53"/>
  </w:num>
  <w:num w:numId="91">
    <w:abstractNumId w:val="76"/>
  </w:num>
  <w:num w:numId="92">
    <w:abstractNumId w:val="118"/>
  </w:num>
  <w:num w:numId="93">
    <w:abstractNumId w:val="65"/>
  </w:num>
  <w:num w:numId="94">
    <w:abstractNumId w:val="101"/>
  </w:num>
  <w:num w:numId="95">
    <w:abstractNumId w:val="37"/>
  </w:num>
  <w:num w:numId="96">
    <w:abstractNumId w:val="64"/>
  </w:num>
  <w:num w:numId="97">
    <w:abstractNumId w:val="74"/>
  </w:num>
  <w:num w:numId="98">
    <w:abstractNumId w:val="70"/>
  </w:num>
  <w:num w:numId="99">
    <w:abstractNumId w:val="83"/>
  </w:num>
  <w:num w:numId="100">
    <w:abstractNumId w:val="117"/>
  </w:num>
  <w:num w:numId="101">
    <w:abstractNumId w:val="23"/>
  </w:num>
  <w:num w:numId="102">
    <w:abstractNumId w:val="12"/>
  </w:num>
  <w:num w:numId="103">
    <w:abstractNumId w:val="97"/>
  </w:num>
  <w:num w:numId="104">
    <w:abstractNumId w:val="6"/>
  </w:num>
  <w:num w:numId="105">
    <w:abstractNumId w:val="60"/>
  </w:num>
  <w:num w:numId="106">
    <w:abstractNumId w:val="68"/>
  </w:num>
  <w:num w:numId="107">
    <w:abstractNumId w:val="85"/>
  </w:num>
  <w:num w:numId="108">
    <w:abstractNumId w:val="45"/>
  </w:num>
  <w:num w:numId="109">
    <w:abstractNumId w:val="3"/>
  </w:num>
  <w:num w:numId="110">
    <w:abstractNumId w:val="79"/>
  </w:num>
  <w:num w:numId="111">
    <w:abstractNumId w:val="78"/>
  </w:num>
  <w:num w:numId="112">
    <w:abstractNumId w:val="133"/>
  </w:num>
  <w:num w:numId="113">
    <w:abstractNumId w:val="131"/>
  </w:num>
  <w:num w:numId="114">
    <w:abstractNumId w:val="34"/>
  </w:num>
  <w:num w:numId="115">
    <w:abstractNumId w:val="124"/>
  </w:num>
  <w:num w:numId="116">
    <w:abstractNumId w:val="36"/>
  </w:num>
  <w:num w:numId="117">
    <w:abstractNumId w:val="57"/>
  </w:num>
  <w:num w:numId="118">
    <w:abstractNumId w:val="103"/>
  </w:num>
  <w:num w:numId="119">
    <w:abstractNumId w:val="130"/>
  </w:num>
  <w:num w:numId="1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8"/>
  </w:num>
  <w:num w:numId="135">
    <w:abstractNumId w:val="33"/>
  </w:num>
  <w:num w:numId="136">
    <w:abstractNumId w:val="139"/>
  </w:num>
  <w:num w:numId="137">
    <w:abstractNumId w:val="94"/>
  </w:num>
  <w:num w:numId="138">
    <w:abstractNumId w:val="128"/>
  </w:num>
  <w:num w:numId="139">
    <w:abstractNumId w:val="87"/>
  </w:num>
  <w:num w:numId="140">
    <w:abstractNumId w:val="129"/>
  </w:num>
  <w:num w:numId="141">
    <w:abstractNumId w:val="30"/>
  </w:num>
  <w:num w:numId="142">
    <w:abstractNumId w:val="126"/>
  </w:num>
  <w:num w:numId="143">
    <w:abstractNumId w:val="137"/>
  </w:num>
  <w:num w:numId="144">
    <w:abstractNumId w:val="50"/>
  </w:num>
  <w:num w:numId="145">
    <w:abstractNumId w:val="81"/>
  </w:num>
  <w:num w:numId="146">
    <w:abstractNumId w:val="86"/>
  </w:num>
  <w:num w:numId="147">
    <w:abstractNumId w:val="29"/>
  </w:num>
  <w:num w:numId="148">
    <w:abstractNumId w:val="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BB"/>
    <w:rsid w:val="00003404"/>
    <w:rsid w:val="00037446"/>
    <w:rsid w:val="00097D07"/>
    <w:rsid w:val="000E1E57"/>
    <w:rsid w:val="00163CEA"/>
    <w:rsid w:val="001B5409"/>
    <w:rsid w:val="002E4B9A"/>
    <w:rsid w:val="003D19A5"/>
    <w:rsid w:val="003F13BE"/>
    <w:rsid w:val="00463508"/>
    <w:rsid w:val="004A18BF"/>
    <w:rsid w:val="005477AD"/>
    <w:rsid w:val="0069420F"/>
    <w:rsid w:val="006A307D"/>
    <w:rsid w:val="007A1327"/>
    <w:rsid w:val="007A13BB"/>
    <w:rsid w:val="0083158D"/>
    <w:rsid w:val="008A237F"/>
    <w:rsid w:val="00921AD3"/>
    <w:rsid w:val="00995326"/>
    <w:rsid w:val="009B66DD"/>
    <w:rsid w:val="00B15375"/>
    <w:rsid w:val="00B24268"/>
    <w:rsid w:val="00C207D3"/>
    <w:rsid w:val="00CE3B0C"/>
    <w:rsid w:val="00D00EFF"/>
    <w:rsid w:val="00E80781"/>
    <w:rsid w:val="00EC1FBA"/>
    <w:rsid w:val="00EE22F2"/>
    <w:rsid w:val="00EE6EC8"/>
    <w:rsid w:val="00FA3A6E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A8C7-65E1-4C22-87E5-2FA37FB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13B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1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A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13BB"/>
  </w:style>
  <w:style w:type="paragraph" w:styleId="Tekstpodstawowy2">
    <w:name w:val="Body Text 2"/>
    <w:basedOn w:val="Normalny"/>
    <w:link w:val="Tekstpodstawowy2Znak"/>
    <w:rsid w:val="007A1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13BB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7A13BB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3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F1A8-5931-44E1-AB19-4748074E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12103</Words>
  <Characters>72620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sekretariat</cp:lastModifiedBy>
  <cp:revision>5</cp:revision>
  <dcterms:created xsi:type="dcterms:W3CDTF">2018-03-14T08:24:00Z</dcterms:created>
  <dcterms:modified xsi:type="dcterms:W3CDTF">2018-03-16T12:13:00Z</dcterms:modified>
</cp:coreProperties>
</file>