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6F" w:rsidRDefault="004F0DED" w:rsidP="007E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Komunikat dotyczący badania stanu prawnego gruntów ROD według stanu na dzień 1 lutego 2012 r.</w:t>
      </w:r>
    </w:p>
    <w:p w:rsidR="007E66BC" w:rsidRDefault="007E66BC" w:rsidP="002162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Badanie stanu prawnego gruntów ROD według stanu na dzień 1 lutego 2012 r. ukazuje, iż Polski Związek Działkowców posiada</w:t>
      </w:r>
      <w:r w:rsid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prawo użytkowania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wieczyste</w:t>
      </w:r>
      <w:r w:rsidR="009538B1">
        <w:rPr>
          <w:rFonts w:ascii="Times New Roman" w:hAnsi="Times New Roman" w:cs="Times New Roman"/>
          <w:color w:val="000000" w:themeColor="text1"/>
          <w:sz w:val="28"/>
          <w:szCs w:val="28"/>
        </w:rPr>
        <w:t>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ujawnione w księgach wieczystych w stosunku do 63% powierzchni ROD, o łącznej powierzchni 27 354,0125 ha.</w:t>
      </w:r>
    </w:p>
    <w:p w:rsidR="009538B1" w:rsidRDefault="007E66BC" w:rsidP="002162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Natomiast </w:t>
      </w:r>
      <w:r w:rsidR="0051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użytkowaniu </w:t>
      </w:r>
      <w:r w:rsidR="009538B1">
        <w:rPr>
          <w:rFonts w:ascii="Times New Roman" w:hAnsi="Times New Roman" w:cs="Times New Roman"/>
          <w:color w:val="000000" w:themeColor="text1"/>
          <w:sz w:val="28"/>
          <w:szCs w:val="28"/>
        </w:rPr>
        <w:t>zwykłym Po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9538B1">
        <w:rPr>
          <w:rFonts w:ascii="Times New Roman" w:hAnsi="Times New Roman" w:cs="Times New Roman"/>
          <w:color w:val="000000" w:themeColor="text1"/>
          <w:sz w:val="28"/>
          <w:szCs w:val="28"/>
        </w:rPr>
        <w:t>skiego Związku 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ziałkowców </w:t>
      </w:r>
      <w:r w:rsidR="009538B1">
        <w:rPr>
          <w:rFonts w:ascii="Times New Roman" w:hAnsi="Times New Roman" w:cs="Times New Roman"/>
          <w:color w:val="000000" w:themeColor="text1"/>
          <w:sz w:val="28"/>
          <w:szCs w:val="28"/>
        </w:rPr>
        <w:t>znajdują się grunty o powierzchni 16 071,3303 ha, z czego w stosunku do 2 634,3796 ha prawo to zostało ujawnione w księgach wieczystych.</w:t>
      </w:r>
    </w:p>
    <w:p w:rsidR="007E66BC" w:rsidRPr="009538B1" w:rsidRDefault="009538B1" w:rsidP="002162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Łącznie prawo użytkowania wieczystego i użytkowania PZD jest ujawnione</w:t>
      </w:r>
      <w:r w:rsidR="00A62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księgach wieczystych</w:t>
      </w:r>
      <w:r w:rsidRPr="00953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stosunku do </w:t>
      </w:r>
      <w:r w:rsidRPr="009538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29 988,3921</w:t>
      </w:r>
      <w:r w:rsidRPr="00953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ha, co stanowi 69 % powierzchni rodzinnych ogrodów działkowych ogółem. </w:t>
      </w:r>
      <w:r w:rsidR="0051609C">
        <w:rPr>
          <w:rFonts w:ascii="Times New Roman" w:hAnsi="Times New Roman" w:cs="Times New Roman"/>
          <w:color w:val="000000" w:themeColor="text1"/>
          <w:sz w:val="28"/>
          <w:szCs w:val="28"/>
        </w:rPr>
        <w:t>Najlepszą sytuację mają ogrody z terenu działania OZ PZD: w Elblągu, w Legnicy i  Warmińsko – Mazurskiego. Najtrudniejsza sytuacja panuje w OZ PZD Świętokrzyskim i Śląskim.</w:t>
      </w:r>
      <w:r w:rsidR="007E66BC" w:rsidRPr="00953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0B6502" w:rsidRPr="009538B1" w:rsidRDefault="009538B1" w:rsidP="0051609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C70A97" w:rsidRPr="009538B1">
        <w:rPr>
          <w:rFonts w:ascii="Times New Roman" w:hAnsi="Times New Roman" w:cs="Times New Roman"/>
          <w:b/>
          <w:sz w:val="28"/>
          <w:szCs w:val="28"/>
        </w:rPr>
        <w:t xml:space="preserve">ktualnie </w:t>
      </w:r>
      <w:r w:rsidR="009B088A" w:rsidRPr="00953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25 503,7320 ha rodzinnych ogrodów działkowych jest ujęta w miejscowych planach zagospodarowania przestrzennego, co stanowi </w:t>
      </w:r>
      <w:r w:rsidR="00516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B088A" w:rsidRPr="00953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58,76 % powierzchni rodzinnych ogrodów działkowych ogółem.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Najlepsz</w:t>
      </w:r>
      <w:r w:rsidR="008C2DA1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sytuacj</w:t>
      </w:r>
      <w:r w:rsidR="008C2DA1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36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występuje w OZ PZD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A098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Kalisz</w:t>
      </w:r>
      <w:r w:rsidR="008A098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8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Legnic</w:t>
      </w:r>
      <w:r w:rsidR="008A098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8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Podlaski</w:t>
      </w:r>
      <w:r w:rsidR="008C2DA1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8A098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w Pile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0A97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W takich OZ PZD jak: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8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Gorz</w:t>
      </w:r>
      <w:r w:rsidR="008A098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owie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</w:t>
      </w:r>
      <w:r w:rsidR="008A098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ielkopolskim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8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Toruńsko-Włocławski</w:t>
      </w:r>
      <w:r w:rsidR="008C2DA1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088A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98F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w Mazowiecki</w:t>
      </w:r>
      <w:r w:rsidR="008C2DA1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5160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2DA1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większości przypadków </w:t>
      </w:r>
      <w:r w:rsidR="00C70A97" w:rsidRPr="009538B1">
        <w:rPr>
          <w:rFonts w:ascii="Times New Roman" w:hAnsi="Times New Roman" w:cs="Times New Roman"/>
          <w:color w:val="000000" w:themeColor="text1"/>
          <w:sz w:val="28"/>
          <w:szCs w:val="28"/>
        </w:rPr>
        <w:t>brak jest miejscowych planów zagospodarowania przestrzennego bądź ogrody nie zostały w nich ujęte</w:t>
      </w:r>
      <w:r w:rsidR="00516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050" w:rsidRPr="0051609C" w:rsidRDefault="0051609C" w:rsidP="0051609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6F3050" w:rsidRPr="0051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edynie w 5 OZ PZD tereny należące do PZD nie są objęte roszczeniami. Taka sytuacja występuje w OZ PZD: w Elblągu, w Koszalinie, w Słupsku, </w:t>
      </w:r>
      <w:r w:rsidR="0045703F">
        <w:rPr>
          <w:rFonts w:ascii="Times New Roman" w:hAnsi="Times New Roman" w:cs="Times New Roman"/>
          <w:color w:val="000000" w:themeColor="text1"/>
          <w:sz w:val="28"/>
          <w:szCs w:val="28"/>
        </w:rPr>
        <w:t>Warmińsko-Mazurskim i</w:t>
      </w:r>
      <w:r w:rsidR="006F3050" w:rsidRPr="0051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Zielonej Górze. </w:t>
      </w:r>
      <w:r w:rsidR="006F3050" w:rsidRPr="00516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Aktualnie w stosunku do 1 265,6774 ha zgłaszane są roszczenia osób fizycznych i prawnych, co stanowi 2,92 % powierzchni ogółem.</w:t>
      </w:r>
      <w:r w:rsidR="006F3050" w:rsidRPr="0051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Najcięższa sytuacja występuje w OZ</w:t>
      </w:r>
      <w:r w:rsidR="008C2DA1" w:rsidRPr="0051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PZD:</w:t>
      </w:r>
      <w:r w:rsidR="006F3050" w:rsidRPr="0051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Mazowieckim (18,41 % pow.), Małopolskim (4,58 % pow.) i w Poznaniu (4,02 % pow.).</w:t>
      </w:r>
    </w:p>
    <w:p w:rsidR="00610439" w:rsidRDefault="00C70A97" w:rsidP="00C70A9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6F3050" w:rsidRPr="006F3050">
        <w:rPr>
          <w:rFonts w:ascii="Times New Roman" w:hAnsi="Times New Roman" w:cs="Times New Roman"/>
          <w:color w:val="000000" w:themeColor="text1"/>
          <w:sz w:val="28"/>
          <w:szCs w:val="28"/>
        </w:rPr>
        <w:t>ajkorzystniejszą sytuację w zakresi</w:t>
      </w:r>
      <w:r w:rsidR="006F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6F3050" w:rsidRPr="006F3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uregulowanego stanu prawnego gruntów mają </w:t>
      </w:r>
      <w:r w:rsidR="006F3050">
        <w:rPr>
          <w:rFonts w:ascii="Times New Roman" w:hAnsi="Times New Roman" w:cs="Times New Roman"/>
          <w:color w:val="000000" w:themeColor="text1"/>
          <w:sz w:val="28"/>
          <w:szCs w:val="28"/>
        </w:rPr>
        <w:t>OZ PZD: w Legnicy, w</w:t>
      </w:r>
      <w:r w:rsidR="00437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Pile, w Elblągu i Podkarpacki. </w:t>
      </w:r>
      <w:r w:rsidR="00610439">
        <w:rPr>
          <w:rFonts w:ascii="Times New Roman" w:hAnsi="Times New Roman" w:cs="Times New Roman"/>
          <w:color w:val="000000" w:themeColor="text1"/>
          <w:sz w:val="28"/>
          <w:szCs w:val="28"/>
        </w:rPr>
        <w:t>Natomiast najmniej korzystna sytuacja występuje w OZ PZD: Małopolskim, Śląskim, w Szczecinie, Toruńsko-Włocławskim, w Gdańsku i w Gorzowie Wielkopolskim, gdzie uregulowany stan prawny gruntów posiada mniej niż 20 % powierzchni rodzinnych ogrodów działkowych.</w:t>
      </w:r>
      <w:r w:rsidR="00610439" w:rsidRPr="00610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8F4" w:rsidRPr="00B474FC" w:rsidRDefault="00BD08F4" w:rsidP="006104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B474FC" w:rsidRPr="00B474FC">
        <w:rPr>
          <w:rFonts w:ascii="Times New Roman" w:hAnsi="Times New Roman" w:cs="Times New Roman"/>
          <w:sz w:val="28"/>
          <w:szCs w:val="28"/>
        </w:rPr>
        <w:t xml:space="preserve">W związku z tym, że kwestia sytuacji prawnej rodzinnych ogrodów działkowych i gruntów, na których są usytuowane, jest niezwykle ważna i pozwala właściwie zabezpieczyć przyszłość </w:t>
      </w:r>
      <w:r w:rsidR="00B474FC">
        <w:rPr>
          <w:rFonts w:ascii="Times New Roman" w:hAnsi="Times New Roman" w:cs="Times New Roman"/>
          <w:sz w:val="28"/>
          <w:szCs w:val="28"/>
        </w:rPr>
        <w:t>działkowców</w:t>
      </w:r>
      <w:r w:rsidR="00B474FC" w:rsidRPr="00B474FC">
        <w:rPr>
          <w:rFonts w:ascii="Times New Roman" w:hAnsi="Times New Roman" w:cs="Times New Roman"/>
          <w:sz w:val="28"/>
          <w:szCs w:val="28"/>
        </w:rPr>
        <w:t>, wszystkie struktury Związku dba</w:t>
      </w:r>
      <w:r w:rsidR="00B474FC">
        <w:rPr>
          <w:rFonts w:ascii="Times New Roman" w:hAnsi="Times New Roman" w:cs="Times New Roman"/>
          <w:sz w:val="28"/>
          <w:szCs w:val="28"/>
        </w:rPr>
        <w:t>ją</w:t>
      </w:r>
      <w:r w:rsidR="00B474FC" w:rsidRPr="00B474FC">
        <w:rPr>
          <w:rFonts w:ascii="Times New Roman" w:hAnsi="Times New Roman" w:cs="Times New Roman"/>
          <w:sz w:val="28"/>
          <w:szCs w:val="28"/>
        </w:rPr>
        <w:t xml:space="preserve"> o to, by problematyka ta była prawnie uregulowana</w:t>
      </w:r>
      <w:r w:rsidR="006B4B0A">
        <w:rPr>
          <w:rFonts w:ascii="Times New Roman" w:hAnsi="Times New Roman" w:cs="Times New Roman"/>
          <w:sz w:val="28"/>
          <w:szCs w:val="28"/>
        </w:rPr>
        <w:t xml:space="preserve"> i cyklicznie badana</w:t>
      </w:r>
      <w:r w:rsidR="00B474FC" w:rsidRPr="00B474FC">
        <w:rPr>
          <w:rFonts w:ascii="Times New Roman" w:hAnsi="Times New Roman" w:cs="Times New Roman"/>
          <w:sz w:val="28"/>
          <w:szCs w:val="28"/>
        </w:rPr>
        <w:t>, a zadania wymagane w tym względzie – realizowane.</w:t>
      </w:r>
    </w:p>
    <w:p w:rsidR="00030447" w:rsidRPr="004D7A47" w:rsidRDefault="004D7A47" w:rsidP="002162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AB</w:t>
      </w:r>
    </w:p>
    <w:sectPr w:rsidR="00030447" w:rsidRPr="004D7A47" w:rsidSect="005160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D2"/>
    <w:multiLevelType w:val="hybridMultilevel"/>
    <w:tmpl w:val="7960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4F5"/>
    <w:multiLevelType w:val="hybridMultilevel"/>
    <w:tmpl w:val="F8EAF412"/>
    <w:lvl w:ilvl="0" w:tplc="5E08B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8A4E8B"/>
    <w:multiLevelType w:val="hybridMultilevel"/>
    <w:tmpl w:val="BF3E6636"/>
    <w:lvl w:ilvl="0" w:tplc="E28007E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71875"/>
    <w:multiLevelType w:val="hybridMultilevel"/>
    <w:tmpl w:val="8F3EC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6214"/>
    <w:multiLevelType w:val="hybridMultilevel"/>
    <w:tmpl w:val="EF0C2F8C"/>
    <w:lvl w:ilvl="0" w:tplc="5E08B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F32C82"/>
    <w:multiLevelType w:val="hybridMultilevel"/>
    <w:tmpl w:val="6EC8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651B"/>
    <w:multiLevelType w:val="hybridMultilevel"/>
    <w:tmpl w:val="FF921400"/>
    <w:lvl w:ilvl="0" w:tplc="E28007EC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CB306B8"/>
    <w:multiLevelType w:val="hybridMultilevel"/>
    <w:tmpl w:val="C4FC7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B0F78"/>
    <w:multiLevelType w:val="hybridMultilevel"/>
    <w:tmpl w:val="01D2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53211"/>
    <w:multiLevelType w:val="hybridMultilevel"/>
    <w:tmpl w:val="0916F66C"/>
    <w:lvl w:ilvl="0" w:tplc="E2800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1E8"/>
    <w:rsid w:val="00002233"/>
    <w:rsid w:val="00011966"/>
    <w:rsid w:val="00011AC4"/>
    <w:rsid w:val="000126E2"/>
    <w:rsid w:val="0001505C"/>
    <w:rsid w:val="00016124"/>
    <w:rsid w:val="00030447"/>
    <w:rsid w:val="00032A7A"/>
    <w:rsid w:val="00062B8D"/>
    <w:rsid w:val="0007615A"/>
    <w:rsid w:val="00087043"/>
    <w:rsid w:val="00087553"/>
    <w:rsid w:val="00096096"/>
    <w:rsid w:val="000A36E9"/>
    <w:rsid w:val="000A656B"/>
    <w:rsid w:val="000A75AB"/>
    <w:rsid w:val="000B6502"/>
    <w:rsid w:val="000C123E"/>
    <w:rsid w:val="000C1A73"/>
    <w:rsid w:val="000D7B9E"/>
    <w:rsid w:val="000E2E1C"/>
    <w:rsid w:val="000E6F83"/>
    <w:rsid w:val="000E7193"/>
    <w:rsid w:val="000F7A7D"/>
    <w:rsid w:val="001003F0"/>
    <w:rsid w:val="0011147C"/>
    <w:rsid w:val="001311D4"/>
    <w:rsid w:val="001372D9"/>
    <w:rsid w:val="00137449"/>
    <w:rsid w:val="00137BBD"/>
    <w:rsid w:val="0014137C"/>
    <w:rsid w:val="00141D0D"/>
    <w:rsid w:val="00147B33"/>
    <w:rsid w:val="00151095"/>
    <w:rsid w:val="00160427"/>
    <w:rsid w:val="001637EE"/>
    <w:rsid w:val="0016695E"/>
    <w:rsid w:val="00175E74"/>
    <w:rsid w:val="001761F2"/>
    <w:rsid w:val="00190E0D"/>
    <w:rsid w:val="001A3AB1"/>
    <w:rsid w:val="001B364C"/>
    <w:rsid w:val="001C7BFA"/>
    <w:rsid w:val="001D4C48"/>
    <w:rsid w:val="001D790B"/>
    <w:rsid w:val="001E6355"/>
    <w:rsid w:val="00201F3C"/>
    <w:rsid w:val="00204DE0"/>
    <w:rsid w:val="00216273"/>
    <w:rsid w:val="00217F86"/>
    <w:rsid w:val="00220468"/>
    <w:rsid w:val="00224347"/>
    <w:rsid w:val="00261F55"/>
    <w:rsid w:val="0026670C"/>
    <w:rsid w:val="00274FCF"/>
    <w:rsid w:val="002818F3"/>
    <w:rsid w:val="002862BD"/>
    <w:rsid w:val="002915D0"/>
    <w:rsid w:val="00294868"/>
    <w:rsid w:val="002A0EED"/>
    <w:rsid w:val="002A5EB1"/>
    <w:rsid w:val="002B48F8"/>
    <w:rsid w:val="002B6A21"/>
    <w:rsid w:val="002E02F8"/>
    <w:rsid w:val="002E0A7F"/>
    <w:rsid w:val="002E482E"/>
    <w:rsid w:val="002E5ECB"/>
    <w:rsid w:val="002E695C"/>
    <w:rsid w:val="002F576E"/>
    <w:rsid w:val="003158FD"/>
    <w:rsid w:val="0031762C"/>
    <w:rsid w:val="003240A1"/>
    <w:rsid w:val="00336752"/>
    <w:rsid w:val="00340268"/>
    <w:rsid w:val="0034211D"/>
    <w:rsid w:val="00346FDF"/>
    <w:rsid w:val="0038029D"/>
    <w:rsid w:val="00382D3E"/>
    <w:rsid w:val="003833D6"/>
    <w:rsid w:val="003A2F3A"/>
    <w:rsid w:val="003A54E7"/>
    <w:rsid w:val="003B184B"/>
    <w:rsid w:val="003B186E"/>
    <w:rsid w:val="003B425A"/>
    <w:rsid w:val="003B58E2"/>
    <w:rsid w:val="003B7DC8"/>
    <w:rsid w:val="003C069C"/>
    <w:rsid w:val="003C7872"/>
    <w:rsid w:val="003D1596"/>
    <w:rsid w:val="003D34AD"/>
    <w:rsid w:val="003D4950"/>
    <w:rsid w:val="003D4A8B"/>
    <w:rsid w:val="003F0CB4"/>
    <w:rsid w:val="00402AD4"/>
    <w:rsid w:val="0040589B"/>
    <w:rsid w:val="00410DB7"/>
    <w:rsid w:val="00413CAD"/>
    <w:rsid w:val="004165AF"/>
    <w:rsid w:val="0043736F"/>
    <w:rsid w:val="00443D77"/>
    <w:rsid w:val="0045703F"/>
    <w:rsid w:val="00460D8C"/>
    <w:rsid w:val="004621FA"/>
    <w:rsid w:val="00466D2D"/>
    <w:rsid w:val="0047310F"/>
    <w:rsid w:val="0047475C"/>
    <w:rsid w:val="004774CA"/>
    <w:rsid w:val="004822CB"/>
    <w:rsid w:val="004831DB"/>
    <w:rsid w:val="004A0DE1"/>
    <w:rsid w:val="004A0E30"/>
    <w:rsid w:val="004A1F4E"/>
    <w:rsid w:val="004A4360"/>
    <w:rsid w:val="004B0DC9"/>
    <w:rsid w:val="004C2CAA"/>
    <w:rsid w:val="004C74A8"/>
    <w:rsid w:val="004D7A47"/>
    <w:rsid w:val="004F0590"/>
    <w:rsid w:val="004F0DED"/>
    <w:rsid w:val="005003DA"/>
    <w:rsid w:val="00500A00"/>
    <w:rsid w:val="00506CDA"/>
    <w:rsid w:val="00507298"/>
    <w:rsid w:val="00511E06"/>
    <w:rsid w:val="0051609C"/>
    <w:rsid w:val="00523F2D"/>
    <w:rsid w:val="005475C7"/>
    <w:rsid w:val="00550D59"/>
    <w:rsid w:val="00570721"/>
    <w:rsid w:val="00586442"/>
    <w:rsid w:val="00591FD7"/>
    <w:rsid w:val="00594F3C"/>
    <w:rsid w:val="00595E47"/>
    <w:rsid w:val="00596428"/>
    <w:rsid w:val="00597915"/>
    <w:rsid w:val="005B09AE"/>
    <w:rsid w:val="005C178E"/>
    <w:rsid w:val="005C7E0E"/>
    <w:rsid w:val="005D1897"/>
    <w:rsid w:val="005D4F6B"/>
    <w:rsid w:val="005D6F40"/>
    <w:rsid w:val="005F052B"/>
    <w:rsid w:val="005F5CDD"/>
    <w:rsid w:val="00607B65"/>
    <w:rsid w:val="00610439"/>
    <w:rsid w:val="0062431E"/>
    <w:rsid w:val="00630FF4"/>
    <w:rsid w:val="0063159C"/>
    <w:rsid w:val="00633932"/>
    <w:rsid w:val="00644216"/>
    <w:rsid w:val="00647CB5"/>
    <w:rsid w:val="00662297"/>
    <w:rsid w:val="00667FD5"/>
    <w:rsid w:val="006751E8"/>
    <w:rsid w:val="00683491"/>
    <w:rsid w:val="00685521"/>
    <w:rsid w:val="00692602"/>
    <w:rsid w:val="006937EF"/>
    <w:rsid w:val="00697A62"/>
    <w:rsid w:val="006A7FB2"/>
    <w:rsid w:val="006B4B0A"/>
    <w:rsid w:val="006B681C"/>
    <w:rsid w:val="006C08CE"/>
    <w:rsid w:val="006C6208"/>
    <w:rsid w:val="006C70E8"/>
    <w:rsid w:val="006D0D8A"/>
    <w:rsid w:val="006D13B0"/>
    <w:rsid w:val="006D1A7D"/>
    <w:rsid w:val="006F3050"/>
    <w:rsid w:val="006F4DA8"/>
    <w:rsid w:val="00713735"/>
    <w:rsid w:val="00722ECC"/>
    <w:rsid w:val="00724947"/>
    <w:rsid w:val="00741722"/>
    <w:rsid w:val="00760CD8"/>
    <w:rsid w:val="0076626A"/>
    <w:rsid w:val="00767F8D"/>
    <w:rsid w:val="00776A56"/>
    <w:rsid w:val="00793750"/>
    <w:rsid w:val="007939D2"/>
    <w:rsid w:val="00797EDA"/>
    <w:rsid w:val="007A7C57"/>
    <w:rsid w:val="007B6FCA"/>
    <w:rsid w:val="007C011A"/>
    <w:rsid w:val="007C22B0"/>
    <w:rsid w:val="007D1C7F"/>
    <w:rsid w:val="007E66BC"/>
    <w:rsid w:val="007F2CA8"/>
    <w:rsid w:val="007F5705"/>
    <w:rsid w:val="008133D7"/>
    <w:rsid w:val="00815F98"/>
    <w:rsid w:val="00817DA5"/>
    <w:rsid w:val="00832D19"/>
    <w:rsid w:val="008502CC"/>
    <w:rsid w:val="008575BD"/>
    <w:rsid w:val="008732A0"/>
    <w:rsid w:val="008826DD"/>
    <w:rsid w:val="008A098F"/>
    <w:rsid w:val="008B6373"/>
    <w:rsid w:val="008C2930"/>
    <w:rsid w:val="008C2DA1"/>
    <w:rsid w:val="008C41E0"/>
    <w:rsid w:val="008C786A"/>
    <w:rsid w:val="008D7865"/>
    <w:rsid w:val="008E1511"/>
    <w:rsid w:val="008E2581"/>
    <w:rsid w:val="008E528C"/>
    <w:rsid w:val="008F0F18"/>
    <w:rsid w:val="008F362C"/>
    <w:rsid w:val="009175EC"/>
    <w:rsid w:val="009366F1"/>
    <w:rsid w:val="00941816"/>
    <w:rsid w:val="009448C8"/>
    <w:rsid w:val="00947C0F"/>
    <w:rsid w:val="009502E4"/>
    <w:rsid w:val="00953276"/>
    <w:rsid w:val="009538B1"/>
    <w:rsid w:val="00965B48"/>
    <w:rsid w:val="009753FA"/>
    <w:rsid w:val="009837EE"/>
    <w:rsid w:val="009854EC"/>
    <w:rsid w:val="00996767"/>
    <w:rsid w:val="009A2287"/>
    <w:rsid w:val="009A28BF"/>
    <w:rsid w:val="009A6D1B"/>
    <w:rsid w:val="009B088A"/>
    <w:rsid w:val="009B18B2"/>
    <w:rsid w:val="009B1ED3"/>
    <w:rsid w:val="009C58F7"/>
    <w:rsid w:val="009C722F"/>
    <w:rsid w:val="009E5CD2"/>
    <w:rsid w:val="00A0219C"/>
    <w:rsid w:val="00A06B13"/>
    <w:rsid w:val="00A10871"/>
    <w:rsid w:val="00A12145"/>
    <w:rsid w:val="00A1594E"/>
    <w:rsid w:val="00A20E5F"/>
    <w:rsid w:val="00A34CE7"/>
    <w:rsid w:val="00A411B1"/>
    <w:rsid w:val="00A52ACB"/>
    <w:rsid w:val="00A609AA"/>
    <w:rsid w:val="00A62A12"/>
    <w:rsid w:val="00A62DBF"/>
    <w:rsid w:val="00A80232"/>
    <w:rsid w:val="00A8244F"/>
    <w:rsid w:val="00A87D42"/>
    <w:rsid w:val="00AA62BA"/>
    <w:rsid w:val="00AB5DE4"/>
    <w:rsid w:val="00AB6CB3"/>
    <w:rsid w:val="00AC0649"/>
    <w:rsid w:val="00AD520E"/>
    <w:rsid w:val="00AE759B"/>
    <w:rsid w:val="00AF333B"/>
    <w:rsid w:val="00B00B1B"/>
    <w:rsid w:val="00B10375"/>
    <w:rsid w:val="00B16576"/>
    <w:rsid w:val="00B23645"/>
    <w:rsid w:val="00B24DA8"/>
    <w:rsid w:val="00B31E84"/>
    <w:rsid w:val="00B352C0"/>
    <w:rsid w:val="00B3599F"/>
    <w:rsid w:val="00B36B1E"/>
    <w:rsid w:val="00B40EA1"/>
    <w:rsid w:val="00B474FC"/>
    <w:rsid w:val="00B52D23"/>
    <w:rsid w:val="00B55C14"/>
    <w:rsid w:val="00B5744C"/>
    <w:rsid w:val="00B62E3F"/>
    <w:rsid w:val="00B670BB"/>
    <w:rsid w:val="00B673D0"/>
    <w:rsid w:val="00B67D41"/>
    <w:rsid w:val="00B71408"/>
    <w:rsid w:val="00B8306E"/>
    <w:rsid w:val="00B8529E"/>
    <w:rsid w:val="00B8631D"/>
    <w:rsid w:val="00BA0F1D"/>
    <w:rsid w:val="00BA40E8"/>
    <w:rsid w:val="00BA5903"/>
    <w:rsid w:val="00BB5069"/>
    <w:rsid w:val="00BB586E"/>
    <w:rsid w:val="00BD08F4"/>
    <w:rsid w:val="00BD38AC"/>
    <w:rsid w:val="00BD5B45"/>
    <w:rsid w:val="00BE016F"/>
    <w:rsid w:val="00BE09C0"/>
    <w:rsid w:val="00BE4DE5"/>
    <w:rsid w:val="00BE4FCB"/>
    <w:rsid w:val="00BE5AA1"/>
    <w:rsid w:val="00C02429"/>
    <w:rsid w:val="00C06800"/>
    <w:rsid w:val="00C13E5D"/>
    <w:rsid w:val="00C16452"/>
    <w:rsid w:val="00C33191"/>
    <w:rsid w:val="00C35656"/>
    <w:rsid w:val="00C504C2"/>
    <w:rsid w:val="00C556C4"/>
    <w:rsid w:val="00C56975"/>
    <w:rsid w:val="00C57DD6"/>
    <w:rsid w:val="00C668A6"/>
    <w:rsid w:val="00C674FE"/>
    <w:rsid w:val="00C70A97"/>
    <w:rsid w:val="00C94ECE"/>
    <w:rsid w:val="00CA6038"/>
    <w:rsid w:val="00CC11CF"/>
    <w:rsid w:val="00CC5322"/>
    <w:rsid w:val="00CC76BA"/>
    <w:rsid w:val="00CD6C47"/>
    <w:rsid w:val="00CF0EE3"/>
    <w:rsid w:val="00CF4B93"/>
    <w:rsid w:val="00CF6511"/>
    <w:rsid w:val="00CF73B7"/>
    <w:rsid w:val="00D02297"/>
    <w:rsid w:val="00D07914"/>
    <w:rsid w:val="00D3313A"/>
    <w:rsid w:val="00D34015"/>
    <w:rsid w:val="00D4372F"/>
    <w:rsid w:val="00D47CF6"/>
    <w:rsid w:val="00D747D1"/>
    <w:rsid w:val="00D827F9"/>
    <w:rsid w:val="00D97D78"/>
    <w:rsid w:val="00DB3DB0"/>
    <w:rsid w:val="00DB6478"/>
    <w:rsid w:val="00DD6158"/>
    <w:rsid w:val="00DE67CF"/>
    <w:rsid w:val="00DF21DF"/>
    <w:rsid w:val="00E03AF4"/>
    <w:rsid w:val="00E16C54"/>
    <w:rsid w:val="00E2130D"/>
    <w:rsid w:val="00E2498C"/>
    <w:rsid w:val="00E352FE"/>
    <w:rsid w:val="00E46F11"/>
    <w:rsid w:val="00E617BE"/>
    <w:rsid w:val="00E6540C"/>
    <w:rsid w:val="00E71136"/>
    <w:rsid w:val="00EA4E55"/>
    <w:rsid w:val="00EA5E70"/>
    <w:rsid w:val="00EB3386"/>
    <w:rsid w:val="00EB3A9F"/>
    <w:rsid w:val="00EC1EA4"/>
    <w:rsid w:val="00EC316F"/>
    <w:rsid w:val="00EC4464"/>
    <w:rsid w:val="00EE0912"/>
    <w:rsid w:val="00EF18A8"/>
    <w:rsid w:val="00EF5317"/>
    <w:rsid w:val="00EF6B81"/>
    <w:rsid w:val="00F17E5A"/>
    <w:rsid w:val="00F335BD"/>
    <w:rsid w:val="00F364FF"/>
    <w:rsid w:val="00F45E35"/>
    <w:rsid w:val="00F47EDA"/>
    <w:rsid w:val="00F53D4A"/>
    <w:rsid w:val="00F54005"/>
    <w:rsid w:val="00F73AB0"/>
    <w:rsid w:val="00F74691"/>
    <w:rsid w:val="00F75DA2"/>
    <w:rsid w:val="00F823C6"/>
    <w:rsid w:val="00F84993"/>
    <w:rsid w:val="00F86BF4"/>
    <w:rsid w:val="00F90E9D"/>
    <w:rsid w:val="00FA028D"/>
    <w:rsid w:val="00FC0041"/>
    <w:rsid w:val="00FD6093"/>
    <w:rsid w:val="00FE7E70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1E8"/>
  </w:style>
  <w:style w:type="paragraph" w:styleId="Nagwek1">
    <w:name w:val="heading 1"/>
    <w:basedOn w:val="Normalny"/>
    <w:link w:val="Nagwek1Znak"/>
    <w:uiPriority w:val="9"/>
    <w:qFormat/>
    <w:rsid w:val="00F47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47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47E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7E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3B17-D32A-4409-84E7-11CFA326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2012-07-02T08:57:00Z</cp:lastPrinted>
  <dcterms:created xsi:type="dcterms:W3CDTF">2012-07-10T12:15:00Z</dcterms:created>
  <dcterms:modified xsi:type="dcterms:W3CDTF">2012-07-10T12:15:00Z</dcterms:modified>
</cp:coreProperties>
</file>