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E26BDA" w:rsidRDefault="0059509F" w:rsidP="00E26BDA">
      <w:pPr>
        <w:jc w:val="center"/>
        <w:rPr>
          <w:b/>
        </w:rPr>
      </w:pPr>
      <w:r w:rsidRPr="00E26BDA">
        <w:rPr>
          <w:b/>
        </w:rPr>
        <w:t xml:space="preserve">UCHWAŁA  Nr  </w:t>
      </w:r>
      <w:r w:rsidR="00263D19">
        <w:rPr>
          <w:b/>
        </w:rPr>
        <w:t>4</w:t>
      </w:r>
      <w:r w:rsidRPr="00E26BDA">
        <w:rPr>
          <w:b/>
        </w:rPr>
        <w:t>/XVIII/2014</w:t>
      </w:r>
    </w:p>
    <w:p w:rsidR="0059509F" w:rsidRPr="00E26BDA" w:rsidRDefault="0059509F" w:rsidP="00E26BDA">
      <w:pPr>
        <w:jc w:val="center"/>
        <w:rPr>
          <w:b/>
        </w:rPr>
      </w:pPr>
      <w:r w:rsidRPr="00E26BDA">
        <w:rPr>
          <w:b/>
        </w:rPr>
        <w:t>Krajowej Rady Polskiego Związku Działkowców</w:t>
      </w:r>
    </w:p>
    <w:p w:rsidR="0059509F" w:rsidRPr="00E26BDA" w:rsidRDefault="0059509F" w:rsidP="00E26BDA">
      <w:pPr>
        <w:jc w:val="center"/>
        <w:rPr>
          <w:b/>
        </w:rPr>
      </w:pPr>
      <w:r w:rsidRPr="00E26BDA">
        <w:rPr>
          <w:b/>
        </w:rPr>
        <w:t>z dnia 21 lutego 2014 r.</w:t>
      </w:r>
    </w:p>
    <w:p w:rsidR="0059509F" w:rsidRDefault="0059509F"/>
    <w:p w:rsidR="0059509F" w:rsidRPr="00E26BDA" w:rsidRDefault="0059509F" w:rsidP="00E26BDA">
      <w:pPr>
        <w:jc w:val="center"/>
        <w:rPr>
          <w:b/>
          <w:i/>
        </w:rPr>
      </w:pPr>
      <w:r w:rsidRPr="00E26BDA">
        <w:rPr>
          <w:b/>
          <w:i/>
        </w:rPr>
        <w:t>w sprawie opracowania zasad kończących formalny proces wyodrębnienia ROD z P</w:t>
      </w:r>
      <w:r w:rsidR="00E26BDA">
        <w:rPr>
          <w:b/>
          <w:i/>
        </w:rPr>
        <w:t xml:space="preserve">olskiego </w:t>
      </w:r>
      <w:r w:rsidRPr="00E26BDA">
        <w:rPr>
          <w:b/>
          <w:i/>
        </w:rPr>
        <w:t>Z</w:t>
      </w:r>
      <w:r w:rsidR="00E26BDA">
        <w:rPr>
          <w:b/>
          <w:i/>
        </w:rPr>
        <w:t xml:space="preserve">wiązku </w:t>
      </w:r>
      <w:r w:rsidRPr="00E26BDA">
        <w:rPr>
          <w:b/>
          <w:i/>
        </w:rPr>
        <w:t>D</w:t>
      </w:r>
      <w:r w:rsidR="00E26BDA">
        <w:rPr>
          <w:b/>
          <w:i/>
        </w:rPr>
        <w:t>ziałkowców</w:t>
      </w:r>
    </w:p>
    <w:p w:rsidR="0059509F" w:rsidRDefault="0059509F"/>
    <w:p w:rsidR="00467940" w:rsidRPr="00F8440E" w:rsidRDefault="00F8440E" w:rsidP="00F8440E">
      <w:pPr>
        <w:jc w:val="center"/>
        <w:rPr>
          <w:b/>
        </w:rPr>
      </w:pPr>
      <w:r w:rsidRPr="00F8440E">
        <w:rPr>
          <w:b/>
        </w:rPr>
        <w:t>§ 1</w:t>
      </w:r>
    </w:p>
    <w:p w:rsidR="0059509F" w:rsidRDefault="0059509F">
      <w:r>
        <w:t xml:space="preserve">Krajowa Rada Polskiego Związku Działkowców, w celu zapewnienia prawidłowego i zgodnego z ustawą o rodzinnych ogrodach działkowych, zakończenia procesu wyodrębnienia się ROD z Polskiego Związku Działkowców, które taką decyzję podejmą i sfinalizują prawnie, upoważnia Prezydium KR PZD do </w:t>
      </w:r>
      <w:r w:rsidR="00E26BDA">
        <w:t>opracowania i wydania uchwały określającej formalności z tym związane, a w szczególności:</w:t>
      </w:r>
    </w:p>
    <w:p w:rsidR="00E26BDA" w:rsidRDefault="00B63FAA" w:rsidP="00E26BDA">
      <w:pPr>
        <w:pStyle w:val="Akapitzlist"/>
        <w:numPr>
          <w:ilvl w:val="0"/>
          <w:numId w:val="1"/>
        </w:numPr>
      </w:pPr>
      <w:r>
        <w:t>sposób przekazania agend</w:t>
      </w:r>
      <w:r w:rsidR="00467940">
        <w:t>,</w:t>
      </w:r>
    </w:p>
    <w:p w:rsidR="00467940" w:rsidRDefault="00467940" w:rsidP="00E26BDA">
      <w:pPr>
        <w:pStyle w:val="Akapitzlist"/>
        <w:numPr>
          <w:ilvl w:val="0"/>
          <w:numId w:val="1"/>
        </w:numPr>
      </w:pPr>
      <w:r>
        <w:t>sposób przekazania praw do gruntu,</w:t>
      </w:r>
    </w:p>
    <w:p w:rsidR="00467940" w:rsidRDefault="00467940" w:rsidP="00E26BDA">
      <w:pPr>
        <w:pStyle w:val="Akapitzlist"/>
        <w:numPr>
          <w:ilvl w:val="0"/>
          <w:numId w:val="1"/>
        </w:numPr>
      </w:pPr>
      <w:r>
        <w:t>formalności wieczysto-księgowe,</w:t>
      </w:r>
    </w:p>
    <w:p w:rsidR="00467940" w:rsidRDefault="00467940" w:rsidP="00E26BDA">
      <w:pPr>
        <w:pStyle w:val="Akapitzlist"/>
        <w:numPr>
          <w:ilvl w:val="0"/>
          <w:numId w:val="1"/>
        </w:numPr>
      </w:pPr>
      <w:r>
        <w:t>wykreślenie z Rejestru ROD prowadzonego przez KR PZD,</w:t>
      </w:r>
    </w:p>
    <w:p w:rsidR="00467940" w:rsidRDefault="00B63FAA" w:rsidP="00467940">
      <w:pPr>
        <w:pStyle w:val="Akapitzlist"/>
        <w:numPr>
          <w:ilvl w:val="0"/>
          <w:numId w:val="1"/>
        </w:numPr>
      </w:pPr>
      <w:r>
        <w:t xml:space="preserve">formalności w </w:t>
      </w:r>
      <w:r w:rsidR="00467940">
        <w:t>organ</w:t>
      </w:r>
      <w:r>
        <w:t>ach</w:t>
      </w:r>
      <w:r w:rsidR="00467940">
        <w:t xml:space="preserve"> administracji publicznej, bank</w:t>
      </w:r>
      <w:r>
        <w:t>ach</w:t>
      </w:r>
      <w:r w:rsidR="00467940">
        <w:t xml:space="preserve">, </w:t>
      </w:r>
      <w:r>
        <w:t>innych instytucjach zewnętrznych,</w:t>
      </w:r>
    </w:p>
    <w:p w:rsidR="00B63FAA" w:rsidRDefault="00B63FAA" w:rsidP="00467940">
      <w:pPr>
        <w:pStyle w:val="Akapitzlist"/>
        <w:numPr>
          <w:ilvl w:val="0"/>
          <w:numId w:val="1"/>
        </w:numPr>
      </w:pPr>
      <w:r>
        <w:t>formalności związane z NIP i REGON.</w:t>
      </w:r>
    </w:p>
    <w:p w:rsidR="00467940" w:rsidRDefault="00467940" w:rsidP="00467940"/>
    <w:p w:rsidR="00467940" w:rsidRPr="00F8440E" w:rsidRDefault="00F8440E" w:rsidP="00F8440E">
      <w:pPr>
        <w:jc w:val="center"/>
        <w:rPr>
          <w:b/>
        </w:rPr>
      </w:pPr>
      <w:r w:rsidRPr="00F8440E">
        <w:rPr>
          <w:b/>
        </w:rPr>
        <w:t>§ 2</w:t>
      </w:r>
    </w:p>
    <w:p w:rsidR="00F8440E" w:rsidRDefault="00F8440E" w:rsidP="00467940">
      <w:r>
        <w:t>Uchwała wchodzi w życie z dniem podjęcia.</w:t>
      </w:r>
    </w:p>
    <w:p w:rsidR="00F8440E" w:rsidRDefault="00F8440E" w:rsidP="00467940"/>
    <w:p w:rsidR="00F8440E" w:rsidRDefault="00DF3684" w:rsidP="00467940">
      <w:r>
        <w:t xml:space="preserve">   </w:t>
      </w:r>
      <w:r w:rsidR="00F8440E">
        <w:t xml:space="preserve"> WICEPREZES</w:t>
      </w:r>
      <w:r w:rsidR="00F8440E">
        <w:tab/>
      </w:r>
      <w:r w:rsidR="00F8440E">
        <w:tab/>
      </w:r>
      <w:r w:rsidR="00F8440E">
        <w:tab/>
      </w:r>
      <w:r w:rsidR="00F8440E">
        <w:tab/>
      </w:r>
      <w:r w:rsidR="00F8440E">
        <w:tab/>
      </w:r>
      <w:r w:rsidR="00F8440E">
        <w:tab/>
      </w:r>
      <w:r w:rsidR="00F8440E">
        <w:tab/>
        <w:t>PREZES</w:t>
      </w:r>
    </w:p>
    <w:p w:rsidR="00F8440E" w:rsidRDefault="00DF3684" w:rsidP="00467940">
      <w:r>
        <w:t>/-/</w:t>
      </w:r>
      <w:r w:rsidR="00F8440E">
        <w:t>Wincenty KULIK</w:t>
      </w:r>
      <w:r w:rsidR="00F8440E">
        <w:tab/>
      </w:r>
      <w:r w:rsidR="00F8440E">
        <w:tab/>
      </w:r>
      <w:r w:rsidR="00F8440E">
        <w:tab/>
      </w:r>
      <w:r w:rsidR="00F8440E">
        <w:tab/>
      </w:r>
      <w:r w:rsidR="00F8440E">
        <w:tab/>
      </w:r>
      <w:r>
        <w:t>/-/</w:t>
      </w:r>
      <w:r w:rsidR="00F8440E">
        <w:t>Eugeniusz KONDRACKI</w:t>
      </w:r>
    </w:p>
    <w:p w:rsidR="00F8440E" w:rsidRDefault="00F8440E" w:rsidP="00467940"/>
    <w:p w:rsidR="00F8440E" w:rsidRPr="00F8440E" w:rsidRDefault="00F8440E" w:rsidP="00467940">
      <w:pPr>
        <w:rPr>
          <w:i/>
        </w:rPr>
      </w:pPr>
      <w:r w:rsidRPr="00F8440E">
        <w:rPr>
          <w:i/>
        </w:rPr>
        <w:t>Warszawa, dnia 21 lutego 2014 r.</w:t>
      </w:r>
    </w:p>
    <w:sectPr w:rsidR="00F8440E" w:rsidRPr="00F8440E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B7E"/>
    <w:multiLevelType w:val="hybridMultilevel"/>
    <w:tmpl w:val="4A483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59509F"/>
    <w:rsid w:val="00003CDA"/>
    <w:rsid w:val="0001207B"/>
    <w:rsid w:val="000301C7"/>
    <w:rsid w:val="00056DB9"/>
    <w:rsid w:val="000D14C9"/>
    <w:rsid w:val="00134443"/>
    <w:rsid w:val="00135913"/>
    <w:rsid w:val="001D463B"/>
    <w:rsid w:val="001F2085"/>
    <w:rsid w:val="001F584A"/>
    <w:rsid w:val="001F7737"/>
    <w:rsid w:val="00250997"/>
    <w:rsid w:val="00263D19"/>
    <w:rsid w:val="00264812"/>
    <w:rsid w:val="002E5A16"/>
    <w:rsid w:val="003A32D6"/>
    <w:rsid w:val="0046011A"/>
    <w:rsid w:val="00467940"/>
    <w:rsid w:val="0047084A"/>
    <w:rsid w:val="004D1CB8"/>
    <w:rsid w:val="00517F5B"/>
    <w:rsid w:val="00522FC8"/>
    <w:rsid w:val="00561FB4"/>
    <w:rsid w:val="0059509F"/>
    <w:rsid w:val="006864D2"/>
    <w:rsid w:val="00720C41"/>
    <w:rsid w:val="00730180"/>
    <w:rsid w:val="007E2AD5"/>
    <w:rsid w:val="00827910"/>
    <w:rsid w:val="009426EE"/>
    <w:rsid w:val="009466F3"/>
    <w:rsid w:val="00992C04"/>
    <w:rsid w:val="009A07E8"/>
    <w:rsid w:val="009B44A7"/>
    <w:rsid w:val="00A561DE"/>
    <w:rsid w:val="00AB1956"/>
    <w:rsid w:val="00AE547B"/>
    <w:rsid w:val="00B305FA"/>
    <w:rsid w:val="00B456B7"/>
    <w:rsid w:val="00B62262"/>
    <w:rsid w:val="00B62509"/>
    <w:rsid w:val="00B63FAA"/>
    <w:rsid w:val="00B95ED2"/>
    <w:rsid w:val="00BD504E"/>
    <w:rsid w:val="00BE6CD4"/>
    <w:rsid w:val="00C872C3"/>
    <w:rsid w:val="00CC3D11"/>
    <w:rsid w:val="00CE381A"/>
    <w:rsid w:val="00CF1AFF"/>
    <w:rsid w:val="00D247C0"/>
    <w:rsid w:val="00DC2306"/>
    <w:rsid w:val="00DD7948"/>
    <w:rsid w:val="00DF3684"/>
    <w:rsid w:val="00E07992"/>
    <w:rsid w:val="00E26BDA"/>
    <w:rsid w:val="00F659D8"/>
    <w:rsid w:val="00F8440E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2014-02-26T13:38:00Z</cp:lastPrinted>
  <dcterms:created xsi:type="dcterms:W3CDTF">2014-02-26T11:41:00Z</dcterms:created>
  <dcterms:modified xsi:type="dcterms:W3CDTF">2014-02-26T14:25:00Z</dcterms:modified>
</cp:coreProperties>
</file>