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AF" w:rsidRPr="009C02AF" w:rsidRDefault="009C02AF" w:rsidP="009C02AF">
      <w:pPr>
        <w:pStyle w:val="NormalnyWeb"/>
        <w:jc w:val="center"/>
      </w:pPr>
      <w:r w:rsidRPr="009C02AF">
        <w:rPr>
          <w:rFonts w:ascii="Times New Roman CE" w:hAnsi="Times New Roman CE" w:cs="Times New Roman CE"/>
          <w:b/>
          <w:bCs/>
          <w:color w:val="000000"/>
        </w:rPr>
        <w:t>Stanowisko</w:t>
      </w:r>
    </w:p>
    <w:p w:rsidR="009C02AF" w:rsidRPr="009C02AF" w:rsidRDefault="009C02AF" w:rsidP="009C02AF">
      <w:pPr>
        <w:pStyle w:val="NormalnyWeb"/>
        <w:jc w:val="center"/>
      </w:pPr>
      <w:r w:rsidRPr="009C02AF">
        <w:rPr>
          <w:rFonts w:ascii="Times New Roman CE" w:hAnsi="Times New Roman CE" w:cs="Times New Roman CE"/>
          <w:b/>
          <w:bCs/>
          <w:color w:val="000000"/>
        </w:rPr>
        <w:t>Konferencji Okręgowej Polskiego Związku Działkowców w Szczawnie Zdroju w sprawie wyroku Trybunału Konstytucyjnego z dnia 11 lipca 2012r. o stwierdzeniu niekonstytucyjności przepisów ustawy o rodzinnych ogrodach działkowych.</w:t>
      </w:r>
    </w:p>
    <w:p w:rsidR="009C02AF" w:rsidRDefault="009C02AF" w:rsidP="009C02AF">
      <w:pPr>
        <w:pStyle w:val="NormalnyWeb"/>
        <w:rPr>
          <w:rFonts w:ascii="Times New Roman CE" w:hAnsi="Times New Roman CE" w:cs="Times New Roman CE"/>
          <w:color w:val="000000"/>
        </w:rPr>
      </w:pPr>
    </w:p>
    <w:p w:rsidR="009C02AF" w:rsidRPr="009C02AF" w:rsidRDefault="009C02AF" w:rsidP="009C02AF">
      <w:pPr>
        <w:pStyle w:val="NormalnyWeb"/>
      </w:pPr>
      <w:r w:rsidRPr="009C02AF">
        <w:rPr>
          <w:rFonts w:ascii="Times New Roman CE" w:hAnsi="Times New Roman CE" w:cs="Times New Roman CE"/>
          <w:color w:val="000000"/>
        </w:rPr>
        <w:t xml:space="preserve">Ustawa o rodzinnych ogrodach działkowych obowiązująca od 2005 r. jest dorobkiem i pokłosiem doświadczeń z przeszłości, z ponad 130 letniej tradycji ogrodnictwa działkowego w Polsce i jednocześnie gwarantem świadczenia socjalnego państwa na rzecz swoich obywateli. </w:t>
      </w:r>
    </w:p>
    <w:p w:rsidR="009C02AF" w:rsidRPr="009C02AF" w:rsidRDefault="009C02AF" w:rsidP="009C02AF">
      <w:pPr>
        <w:pStyle w:val="NormalnyWeb"/>
        <w:ind w:firstLine="709"/>
      </w:pPr>
      <w:r w:rsidRPr="009C02AF">
        <w:rPr>
          <w:rFonts w:ascii="Times New Roman CE" w:hAnsi="Times New Roman CE" w:cs="Times New Roman CE"/>
          <w:color w:val="000000"/>
        </w:rPr>
        <w:t xml:space="preserve">Polski Związek Działkowców na mocy tej ustawy został uprawniony do reprezentowania interesów i obrony praw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oraz zobowiązany do realizacji zadań na rzecz funkcjonowania i wszechstronnego rozwoju</w:t>
      </w:r>
      <w:r w:rsidRPr="009C02AF">
        <w:rPr>
          <w:rFonts w:ascii="Times New Roman CE" w:hAnsi="Times New Roman CE" w:cs="Times New Roman CE"/>
          <w:b/>
          <w:bCs/>
          <w:color w:val="000000"/>
        </w:rPr>
        <w:t xml:space="preserve"> rodzinnych ogrodów działkowych.</w:t>
      </w:r>
      <w:r w:rsidRPr="009C02AF">
        <w:rPr>
          <w:rFonts w:ascii="Times New Roman CE" w:hAnsi="Times New Roman CE" w:cs="Times New Roman CE"/>
          <w:color w:val="000000"/>
        </w:rPr>
        <w:t xml:space="preserve"> </w:t>
      </w:r>
    </w:p>
    <w:p w:rsidR="009C02AF" w:rsidRPr="009C02AF" w:rsidRDefault="009C02AF" w:rsidP="009C02AF">
      <w:pPr>
        <w:pStyle w:val="NormalnyWeb"/>
        <w:ind w:firstLine="709"/>
      </w:pPr>
      <w:r w:rsidRPr="009C02AF">
        <w:rPr>
          <w:rFonts w:ascii="Times New Roman CE" w:hAnsi="Times New Roman CE" w:cs="Times New Roman CE"/>
          <w:color w:val="000000"/>
        </w:rPr>
        <w:t xml:space="preserve">Dla wykonywania służebnej roli wobec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i dla zapewnienia im trwałości korzystania z praw związanych z korzystaniem z działek, na mocy wcześniejszego prawa ustawodawca przyznał Polskiemu Związkowi Działkowców prawo użytkowania wieczystego gruntów zajmowanych przez pracownicze ogrody działkowe. Ogrody te zostały stworzone przez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ich własnymi rękoma i środkami na terenach niechcianych, zdegradowanych ekologicznie, na wysypiskach śmieci, bagnach i także na gruzowiskach powojennych m. in. w Warszawie. </w:t>
      </w:r>
    </w:p>
    <w:p w:rsidR="009C02AF" w:rsidRPr="009C02AF" w:rsidRDefault="009C02AF" w:rsidP="009C02AF">
      <w:pPr>
        <w:pStyle w:val="NormalnyWeb"/>
      </w:pPr>
      <w:r w:rsidRPr="009C02AF">
        <w:rPr>
          <w:rFonts w:ascii="Times New Roman CE" w:hAnsi="Times New Roman CE" w:cs="Times New Roman CE"/>
          <w:color w:val="000000"/>
        </w:rPr>
        <w:t>To wyłącznie działkowcy stworzyli z tych terenów oazy darmowej zieleni – fabryki tlenu dla wszystkich mieszkańców miast. Z upływem lat miasta się rozbudowały i w większości otoczyły ogrody. Deweloperzy i inne grupy przedsiębiorców w poszukiwaniu gruntów pod realizację inwestycji komercyjnych zauważyły tereny ogrodów działkowych i rozpoczęła się walka o ich zdobycie.</w:t>
      </w:r>
    </w:p>
    <w:p w:rsidR="009C02AF" w:rsidRPr="009C02AF" w:rsidRDefault="009C02AF" w:rsidP="009C02AF">
      <w:pPr>
        <w:pStyle w:val="NormalnyWeb"/>
      </w:pPr>
      <w:r w:rsidRPr="009C02AF">
        <w:rPr>
          <w:rFonts w:ascii="Times New Roman CE" w:hAnsi="Times New Roman CE" w:cs="Times New Roman CE"/>
          <w:color w:val="000000"/>
        </w:rPr>
        <w:t xml:space="preserve">W 2012 r. mija 31 lat od chwili powołania przez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swojej organizacji, której siłą jesteśmy my działkowcy – ponad milion członków Polskiego Związku Działkowców. Z tą siłą od ponad dwudziestu lat, tj. od czasu przemian politycznych i gospodarczych, będących następstwem transformacji ustrojowej w Polsce walczą władze publiczne. Walka ta miała i ma tylko jeden cel a mianowicie: stworzenie możliwości swobodnego dysponowania </w:t>
      </w:r>
      <w:proofErr w:type="spellStart"/>
      <w:r w:rsidRPr="009C02AF">
        <w:rPr>
          <w:rFonts w:ascii="Times New Roman CE" w:hAnsi="Times New Roman CE" w:cs="Times New Roman CE"/>
          <w:color w:val="000000"/>
        </w:rPr>
        <w:t>gruntami</w:t>
      </w:r>
      <w:proofErr w:type="spellEnd"/>
      <w:r w:rsidRPr="009C02AF">
        <w:rPr>
          <w:rFonts w:ascii="Times New Roman CE" w:hAnsi="Times New Roman CE" w:cs="Times New Roman CE"/>
          <w:color w:val="000000"/>
        </w:rPr>
        <w:t xml:space="preserve"> naszych ogrodów przez gminy i skarb państwa w tym przede wszystkim otwarcie drogi do nabywania gruntów na różne niepubliczne, komercyjne inwestycje. Celu tego przez te lata walki nie udało się osiągnąć, mimo wielu prób niekorzystnych zmian ustawy, gdyż na straży nienaruszalności praw nabytych przez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stał zawsze Polski Związek Działkowców i stanowił skuteczną barierę, z którą elity rządzące bezskutecznie się zmagały. Dlatego Polski Związek Działkowców był i jest tak bardzo zwalczany przez rządzących w państwie.</w:t>
      </w:r>
    </w:p>
    <w:p w:rsidR="009C02AF" w:rsidRPr="009C02AF" w:rsidRDefault="009C02AF" w:rsidP="009C02AF">
      <w:pPr>
        <w:pStyle w:val="NormalnyWeb"/>
        <w:ind w:firstLine="709"/>
      </w:pPr>
      <w:r w:rsidRPr="009C02AF">
        <w:rPr>
          <w:rFonts w:ascii="Times New Roman CE" w:hAnsi="Times New Roman CE" w:cs="Times New Roman CE"/>
          <w:color w:val="000000"/>
        </w:rPr>
        <w:t xml:space="preserve">Pod wpływem nacisku grup politycznych powiązanych ze światem interesów władza publiczna znalazła wreszcie sposób, aby usunąć tę barierę w „aureoli prawa”, którego efektem jest wyrok Trybunału Konstytucyjnego z dnia 11 lipca 2012 r. </w:t>
      </w:r>
    </w:p>
    <w:p w:rsidR="009C02AF" w:rsidRPr="009C02AF" w:rsidRDefault="009C02AF" w:rsidP="009C02AF">
      <w:pPr>
        <w:pStyle w:val="NormalnyWeb"/>
      </w:pPr>
      <w:r w:rsidRPr="009C02AF">
        <w:rPr>
          <w:rFonts w:ascii="Times New Roman CE" w:hAnsi="Times New Roman CE" w:cs="Times New Roman CE"/>
          <w:color w:val="000000"/>
        </w:rPr>
        <w:t xml:space="preserve">Uczestnicy Konferencji Okręgu Sudeckiego PZD jednogłośnie stwierdzają, że wyrok Trybunału Konstytucyjnego ma wyłącznie charakter polityczny. </w:t>
      </w:r>
    </w:p>
    <w:p w:rsidR="009C02AF" w:rsidRPr="009C02AF" w:rsidRDefault="009C02AF" w:rsidP="009C02AF">
      <w:pPr>
        <w:pStyle w:val="NormalnyWeb"/>
      </w:pPr>
      <w:r w:rsidRPr="009C02AF">
        <w:rPr>
          <w:rFonts w:ascii="Times New Roman CE" w:hAnsi="Times New Roman CE" w:cs="Times New Roman CE"/>
          <w:color w:val="000000"/>
        </w:rPr>
        <w:lastRenderedPageBreak/>
        <w:t xml:space="preserve">Trybunał Konstytucyjny stanął ponad prawem, ponieważ swoim wyrokiem zdelegalizował ogólnokrajową, samorządną i niezależną organizację z ponad milionem członków. Organizacja ta dopóki by istniała, zawsze stanowiłaby silny ruch społeczny i przeciwwagę dla wpływów kapitalistycznych środowisk gospodarczych. </w:t>
      </w:r>
    </w:p>
    <w:p w:rsidR="009C02AF" w:rsidRPr="009C02AF" w:rsidRDefault="009C02AF" w:rsidP="009C02AF">
      <w:pPr>
        <w:pStyle w:val="NormalnyWeb"/>
      </w:pPr>
      <w:r w:rsidRPr="009C02AF">
        <w:rPr>
          <w:rFonts w:ascii="Times New Roman CE" w:hAnsi="Times New Roman CE" w:cs="Times New Roman CE"/>
          <w:color w:val="000000"/>
        </w:rPr>
        <w:t xml:space="preserve">Wyrok Trybunału Konstytucyjnego rozbił jedność polskich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w rodzinnych ogrodach działkowych i tym samym odebrał działkowcom prawo do realizowania się jako społeczeństwo obywatelskie. </w:t>
      </w:r>
    </w:p>
    <w:p w:rsidR="009C02AF" w:rsidRPr="009C02AF" w:rsidRDefault="009C02AF" w:rsidP="009C02AF">
      <w:pPr>
        <w:pStyle w:val="NormalnyWeb"/>
      </w:pPr>
      <w:r w:rsidRPr="009C02AF">
        <w:rPr>
          <w:rFonts w:ascii="Times New Roman CE" w:hAnsi="Times New Roman CE" w:cs="Times New Roman CE"/>
          <w:color w:val="000000"/>
        </w:rPr>
        <w:t xml:space="preserve">Wyrok w swych skutkach jest wymierzony przeciwko działkowcom, ponieważ oni sami bez swojej organizacji nie będą mogli skutecznie bronić się przed ograniczaniem nabytych praw związanych z użytkowaniem działek. </w:t>
      </w:r>
    </w:p>
    <w:p w:rsidR="009C02AF" w:rsidRPr="009C02AF" w:rsidRDefault="009C02AF" w:rsidP="009C02AF">
      <w:pPr>
        <w:pStyle w:val="NormalnyWeb"/>
      </w:pPr>
      <w:r w:rsidRPr="009C02AF">
        <w:rPr>
          <w:rFonts w:ascii="Times New Roman CE" w:hAnsi="Times New Roman CE" w:cs="Times New Roman CE"/>
          <w:color w:val="000000"/>
        </w:rPr>
        <w:t xml:space="preserve">Wyrok zniósł prawne przeszkody i otworzył drogę do swobodnego dysponowania </w:t>
      </w:r>
      <w:proofErr w:type="spellStart"/>
      <w:r w:rsidRPr="009C02AF">
        <w:rPr>
          <w:rFonts w:ascii="Times New Roman CE" w:hAnsi="Times New Roman CE" w:cs="Times New Roman CE"/>
          <w:color w:val="000000"/>
        </w:rPr>
        <w:t>gruntami</w:t>
      </w:r>
      <w:proofErr w:type="spellEnd"/>
      <w:r w:rsidRPr="009C02AF">
        <w:rPr>
          <w:rFonts w:ascii="Times New Roman CE" w:hAnsi="Times New Roman CE" w:cs="Times New Roman CE"/>
          <w:color w:val="000000"/>
        </w:rPr>
        <w:t xml:space="preserve"> rodzinnych ogrodów działkowych przez gminy skutkiem czego działkowcy mogą być usuwani z ogrodów bez odszkodowań za ich własny majątek.</w:t>
      </w:r>
    </w:p>
    <w:p w:rsidR="009C02AF" w:rsidRPr="009C02AF" w:rsidRDefault="009C02AF" w:rsidP="009C02AF">
      <w:pPr>
        <w:pStyle w:val="NormalnyWeb"/>
      </w:pPr>
      <w:r w:rsidRPr="009C02AF">
        <w:rPr>
          <w:rFonts w:ascii="Times New Roman CE" w:hAnsi="Times New Roman CE" w:cs="Times New Roman CE"/>
          <w:color w:val="000000"/>
        </w:rPr>
        <w:t xml:space="preserve">Wyrok Trybunału Konstytucyjnego krzywdzi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ponad milionową część niezamożnego społeczeństwa. gdyż znosi wszystkie dotychczasowe zwolnienia z podatków i opłat, które gwarantowała im ustawa o rodzinnych ogrodach działkowych a wskazywane przez Trybunał nowe rozwiązania prawne będą ekonomicznie dotkliwe dla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w:t>
      </w:r>
    </w:p>
    <w:p w:rsidR="009C02AF" w:rsidRPr="009C02AF" w:rsidRDefault="009C02AF" w:rsidP="009C02AF">
      <w:pPr>
        <w:pStyle w:val="NormalnyWeb"/>
      </w:pPr>
      <w:r w:rsidRPr="009C02AF">
        <w:rPr>
          <w:rFonts w:ascii="Times New Roman CE" w:hAnsi="Times New Roman CE" w:cs="Times New Roman CE"/>
          <w:color w:val="000000"/>
        </w:rPr>
        <w:t xml:space="preserve">Wyrok Trybunału Konstytucyjnego pozbawił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ich własnego majątku na działkach i majątku wspólnego w ogrodach ponieważ uwłaszczył na tym majątku gminy. Dlaczego do tego doszło, pytają działkowcy? Jednak na to pytanie Trybunał Konstytucyjny nie dał odpowiedzi w uzasadnieniu swego wyroku.</w:t>
      </w:r>
    </w:p>
    <w:p w:rsidR="009C02AF" w:rsidRPr="009C02AF" w:rsidRDefault="009C02AF" w:rsidP="009C02AF">
      <w:pPr>
        <w:pStyle w:val="NormalnyWeb"/>
      </w:pPr>
      <w:r w:rsidRPr="009C02AF">
        <w:rPr>
          <w:rFonts w:ascii="Times New Roman CE" w:hAnsi="Times New Roman CE" w:cs="Times New Roman CE"/>
          <w:color w:val="000000"/>
        </w:rPr>
        <w:t xml:space="preserve">W ocenie uczestników Konferencji Przedzjazdowej Okręgu Sudeckiego PZD Trybunał Konstytucyjny wyrokiem z dnia 11 lipca 2012 r. złamał konstytucję, ponieważ rozwiązał organizację </w:t>
      </w:r>
      <w:proofErr w:type="spellStart"/>
      <w:r w:rsidRPr="009C02AF">
        <w:rPr>
          <w:rFonts w:ascii="Times New Roman CE" w:hAnsi="Times New Roman CE" w:cs="Times New Roman CE"/>
          <w:color w:val="000000"/>
        </w:rPr>
        <w:t>działkowców</w:t>
      </w:r>
      <w:proofErr w:type="spellEnd"/>
      <w:r w:rsidRPr="009C02AF">
        <w:rPr>
          <w:rFonts w:ascii="Times New Roman CE" w:hAnsi="Times New Roman CE" w:cs="Times New Roman CE"/>
          <w:color w:val="000000"/>
        </w:rPr>
        <w:t xml:space="preserve">. Konstytucja pozwala przecież obywatelom na samoorganizowanie się a każdej organizacji pozarządowej na niezależność od władz publicznych i tym samym na wzmocnienie swojej pozycji wobec Państwa. </w:t>
      </w:r>
    </w:p>
    <w:p w:rsidR="009C02AF" w:rsidRPr="009C02AF" w:rsidRDefault="009C02AF" w:rsidP="009C02AF">
      <w:pPr>
        <w:pStyle w:val="NormalnyWeb"/>
      </w:pPr>
      <w:r w:rsidRPr="009C02AF">
        <w:rPr>
          <w:rFonts w:ascii="Times New Roman CE" w:hAnsi="Times New Roman CE" w:cs="Times New Roman CE"/>
          <w:color w:val="000000"/>
        </w:rPr>
        <w:t>Pozycja Polskiego Związku Działkowców w niczym nie zagrażała Państwu. Przeszkadzała i tę przeszkodę Trybunał Konstytucyjny wbrew prawu usunął.</w:t>
      </w:r>
    </w:p>
    <w:p w:rsidR="009C02AF" w:rsidRPr="009C02AF" w:rsidRDefault="009C02AF" w:rsidP="009C02AF">
      <w:pPr>
        <w:pStyle w:val="NormalnyWeb"/>
        <w:spacing w:after="240"/>
      </w:pPr>
    </w:p>
    <w:p w:rsidR="009C02AF" w:rsidRPr="009C02AF" w:rsidRDefault="009C02AF" w:rsidP="009C02AF">
      <w:pPr>
        <w:pStyle w:val="NormalnyWeb"/>
      </w:pPr>
      <w:r w:rsidRPr="009C02AF">
        <w:rPr>
          <w:rFonts w:ascii="Times New Roman CE" w:hAnsi="Times New Roman CE" w:cs="Times New Roman CE"/>
        </w:rPr>
        <w:t>SEKRETARZ KONFERENCJI PRZEWODNICZĄCY KONFERENCJI</w:t>
      </w:r>
    </w:p>
    <w:p w:rsidR="009C02AF" w:rsidRPr="009C02AF" w:rsidRDefault="009C02AF" w:rsidP="009C02AF">
      <w:pPr>
        <w:pStyle w:val="NormalnyWeb"/>
        <w:spacing w:after="0"/>
      </w:pPr>
      <w:r w:rsidRPr="009C02AF">
        <w:rPr>
          <w:rFonts w:ascii="Times New Roman CE" w:hAnsi="Times New Roman CE" w:cs="Times New Roman CE"/>
        </w:rPr>
        <w:t>/ - / Janusz Paprocki / - / Zbigniew Rodak</w:t>
      </w:r>
    </w:p>
    <w:p w:rsidR="009C02AF" w:rsidRPr="009C02AF" w:rsidRDefault="009C02AF" w:rsidP="009C02AF">
      <w:pPr>
        <w:pStyle w:val="NormalnyWeb"/>
        <w:spacing w:after="0"/>
      </w:pPr>
    </w:p>
    <w:p w:rsidR="009C02AF" w:rsidRPr="009C02AF" w:rsidRDefault="009C02AF" w:rsidP="009C02AF">
      <w:pPr>
        <w:pStyle w:val="NormalnyWeb"/>
      </w:pPr>
      <w:r w:rsidRPr="009C02AF">
        <w:rPr>
          <w:rFonts w:ascii="Times New Roman CE" w:hAnsi="Times New Roman CE" w:cs="Times New Roman CE"/>
          <w:color w:val="000000"/>
        </w:rPr>
        <w:t xml:space="preserve">Szczawno Zdrój, dnia 21 sierpnia 2012 r. </w:t>
      </w:r>
    </w:p>
    <w:p w:rsidR="00313C32" w:rsidRPr="009C02AF" w:rsidRDefault="00313C32" w:rsidP="009C02AF">
      <w:pPr>
        <w:rPr>
          <w:sz w:val="24"/>
          <w:szCs w:val="24"/>
        </w:rPr>
      </w:pPr>
    </w:p>
    <w:sectPr w:rsidR="00313C32" w:rsidRPr="009C02AF" w:rsidSect="00313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New Roman CE">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A6115"/>
    <w:rsid w:val="00313C32"/>
    <w:rsid w:val="00332C1C"/>
    <w:rsid w:val="0040631F"/>
    <w:rsid w:val="004A6115"/>
    <w:rsid w:val="005811D3"/>
    <w:rsid w:val="005914ED"/>
    <w:rsid w:val="007C6651"/>
    <w:rsid w:val="008052E0"/>
    <w:rsid w:val="009C02AF"/>
    <w:rsid w:val="00A06615"/>
    <w:rsid w:val="00BA09C1"/>
    <w:rsid w:val="00BD63BD"/>
    <w:rsid w:val="00C36561"/>
    <w:rsid w:val="00D24128"/>
    <w:rsid w:val="00D3566C"/>
    <w:rsid w:val="00DA53FE"/>
    <w:rsid w:val="00DE5475"/>
    <w:rsid w:val="00FE18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A6115"/>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41969907">
      <w:bodyDiv w:val="1"/>
      <w:marLeft w:val="0"/>
      <w:marRight w:val="0"/>
      <w:marTop w:val="0"/>
      <w:marBottom w:val="0"/>
      <w:divBdr>
        <w:top w:val="none" w:sz="0" w:space="0" w:color="auto"/>
        <w:left w:val="none" w:sz="0" w:space="0" w:color="auto"/>
        <w:bottom w:val="none" w:sz="0" w:space="0" w:color="auto"/>
        <w:right w:val="none" w:sz="0" w:space="0" w:color="auto"/>
      </w:divBdr>
    </w:div>
    <w:div w:id="1126850049">
      <w:bodyDiv w:val="1"/>
      <w:marLeft w:val="0"/>
      <w:marRight w:val="0"/>
      <w:marTop w:val="0"/>
      <w:marBottom w:val="0"/>
      <w:divBdr>
        <w:top w:val="none" w:sz="0" w:space="0" w:color="auto"/>
        <w:left w:val="none" w:sz="0" w:space="0" w:color="auto"/>
        <w:bottom w:val="none" w:sz="0" w:space="0" w:color="auto"/>
        <w:right w:val="none" w:sz="0" w:space="0" w:color="auto"/>
      </w:divBdr>
    </w:div>
    <w:div w:id="1396783422">
      <w:bodyDiv w:val="1"/>
      <w:marLeft w:val="0"/>
      <w:marRight w:val="0"/>
      <w:marTop w:val="0"/>
      <w:marBottom w:val="0"/>
      <w:divBdr>
        <w:top w:val="none" w:sz="0" w:space="0" w:color="auto"/>
        <w:left w:val="none" w:sz="0" w:space="0" w:color="auto"/>
        <w:bottom w:val="none" w:sz="0" w:space="0" w:color="auto"/>
        <w:right w:val="none" w:sz="0" w:space="0" w:color="auto"/>
      </w:divBdr>
    </w:div>
    <w:div w:id="1602224638">
      <w:bodyDiv w:val="1"/>
      <w:marLeft w:val="0"/>
      <w:marRight w:val="0"/>
      <w:marTop w:val="0"/>
      <w:marBottom w:val="0"/>
      <w:divBdr>
        <w:top w:val="none" w:sz="0" w:space="0" w:color="auto"/>
        <w:left w:val="none" w:sz="0" w:space="0" w:color="auto"/>
        <w:bottom w:val="none" w:sz="0" w:space="0" w:color="auto"/>
        <w:right w:val="none" w:sz="0" w:space="0" w:color="auto"/>
      </w:divBdr>
    </w:div>
    <w:div w:id="19501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4454</Characters>
  <Application>Microsoft Office Word</Application>
  <DocSecurity>0</DocSecurity>
  <Lines>37</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2012-08-23T08:33:00Z</dcterms:created>
  <dcterms:modified xsi:type="dcterms:W3CDTF">2012-08-23T08:33:00Z</dcterms:modified>
</cp:coreProperties>
</file>