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4" w:rsidRDefault="002B2284" w:rsidP="00EC2A0A">
      <w:pPr>
        <w:shd w:val="clear" w:color="auto" w:fill="FFFFFF"/>
        <w:spacing w:before="686" w:line="360" w:lineRule="auto"/>
        <w:ind w:left="29" w:right="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Wystąpienie Przewodniczącego Trybunału Konstytucyjnego Andrzeja </w:t>
      </w:r>
      <w:proofErr w:type="spellStart"/>
      <w:r>
        <w:rPr>
          <w:b/>
          <w:color w:val="000000"/>
          <w:sz w:val="28"/>
          <w:szCs w:val="28"/>
        </w:rPr>
        <w:t>Rzeplińskiego</w:t>
      </w:r>
      <w:proofErr w:type="spellEnd"/>
    </w:p>
    <w:p w:rsidR="002B2284" w:rsidRDefault="002B2284" w:rsidP="00EC2A0A">
      <w:pPr>
        <w:shd w:val="clear" w:color="auto" w:fill="FFFFFF"/>
        <w:spacing w:before="686" w:line="360" w:lineRule="auto"/>
        <w:ind w:left="29" w:right="10"/>
        <w:jc w:val="both"/>
        <w:rPr>
          <w:b/>
          <w:color w:val="000000"/>
          <w:sz w:val="28"/>
          <w:szCs w:val="28"/>
        </w:rPr>
      </w:pPr>
    </w:p>
    <w:p w:rsidR="00EC2A0A" w:rsidRPr="00EC2A0A" w:rsidRDefault="00EC2A0A" w:rsidP="00EC2A0A">
      <w:pPr>
        <w:shd w:val="clear" w:color="auto" w:fill="FFFFFF"/>
        <w:spacing w:before="686" w:line="360" w:lineRule="auto"/>
        <w:ind w:left="29" w:right="10"/>
        <w:jc w:val="both"/>
        <w:rPr>
          <w:sz w:val="28"/>
          <w:szCs w:val="28"/>
        </w:rPr>
      </w:pPr>
      <w:r w:rsidRPr="00EC2A0A">
        <w:rPr>
          <w:color w:val="000000"/>
          <w:sz w:val="28"/>
          <w:szCs w:val="28"/>
        </w:rPr>
        <w:t xml:space="preserve">1. </w:t>
      </w:r>
      <w:r w:rsidR="00EE518D">
        <w:rPr>
          <w:color w:val="000000"/>
          <w:sz w:val="28"/>
          <w:szCs w:val="28"/>
        </w:rPr>
        <w:t>Ogrodnictwo działkowe to</w:t>
      </w:r>
      <w:r w:rsidRPr="00EC2A0A">
        <w:rPr>
          <w:color w:val="000000"/>
          <w:sz w:val="28"/>
          <w:szCs w:val="28"/>
        </w:rPr>
        <w:t xml:space="preserve"> istotny </w:t>
      </w:r>
      <w:r w:rsidR="00EE518D">
        <w:rPr>
          <w:color w:val="000000"/>
          <w:sz w:val="28"/>
          <w:szCs w:val="28"/>
        </w:rPr>
        <w:t xml:space="preserve">można powiedzieć, bardzo istotny </w:t>
      </w:r>
      <w:r w:rsidRPr="00EC2A0A">
        <w:rPr>
          <w:color w:val="000000"/>
          <w:sz w:val="28"/>
          <w:szCs w:val="28"/>
        </w:rPr>
        <w:t>segment krajobrazu polskich miast</w:t>
      </w:r>
      <w:r w:rsidR="00B038D3">
        <w:rPr>
          <w:color w:val="000000"/>
          <w:sz w:val="28"/>
          <w:szCs w:val="28"/>
        </w:rPr>
        <w:t xml:space="preserve"> </w:t>
      </w:r>
      <w:r w:rsidRPr="00EC2A0A">
        <w:rPr>
          <w:color w:val="000000"/>
          <w:sz w:val="28"/>
          <w:szCs w:val="28"/>
        </w:rPr>
        <w:t>. To ten segment, który w istotny sposób organizuje życie kilku milionów ludzi. Trudno znaleźć Polaka, który nigdy by nie</w:t>
      </w:r>
      <w:r w:rsidR="00EE518D">
        <w:rPr>
          <w:color w:val="000000"/>
          <w:sz w:val="28"/>
          <w:szCs w:val="28"/>
        </w:rPr>
        <w:t xml:space="preserve"> był choćby w celach towarzyskich</w:t>
      </w:r>
      <w:r w:rsidRPr="00EC2A0A">
        <w:rPr>
          <w:color w:val="000000"/>
          <w:sz w:val="28"/>
          <w:szCs w:val="28"/>
        </w:rPr>
        <w:t xml:space="preserve">, </w:t>
      </w:r>
      <w:r w:rsidR="00EE518D">
        <w:rPr>
          <w:color w:val="000000"/>
          <w:sz w:val="28"/>
          <w:szCs w:val="28"/>
        </w:rPr>
        <w:t>u znajomych czy</w:t>
      </w:r>
      <w:r w:rsidRPr="00EC2A0A">
        <w:rPr>
          <w:color w:val="000000"/>
          <w:sz w:val="28"/>
          <w:szCs w:val="28"/>
        </w:rPr>
        <w:t xml:space="preserve"> u kogoś z rodziny</w:t>
      </w:r>
      <w:r w:rsidR="000D5C17">
        <w:rPr>
          <w:color w:val="000000"/>
          <w:sz w:val="28"/>
          <w:szCs w:val="28"/>
        </w:rPr>
        <w:t>,</w:t>
      </w:r>
      <w:r w:rsidRPr="00EC2A0A">
        <w:rPr>
          <w:color w:val="000000"/>
          <w:sz w:val="28"/>
          <w:szCs w:val="28"/>
        </w:rPr>
        <w:t xml:space="preserve"> na terenie ogrodów działkowych. W ostatnich latach </w:t>
      </w:r>
      <w:r w:rsidRPr="00EC2A0A">
        <w:rPr>
          <w:color w:val="000000"/>
          <w:spacing w:val="4"/>
          <w:sz w:val="28"/>
          <w:szCs w:val="28"/>
        </w:rPr>
        <w:t xml:space="preserve">zmienił się klimat i kontekst społeczny funkcjonowania ogrodnictwa działkowego, które obecnie pełni głównie funkcje </w:t>
      </w:r>
      <w:r w:rsidRPr="00EC2A0A">
        <w:rPr>
          <w:color w:val="000000"/>
          <w:sz w:val="28"/>
          <w:szCs w:val="28"/>
        </w:rPr>
        <w:t xml:space="preserve">rekreacyjne. </w:t>
      </w:r>
      <w:r w:rsidR="00EE518D">
        <w:rPr>
          <w:color w:val="000000"/>
          <w:sz w:val="28"/>
          <w:szCs w:val="28"/>
        </w:rPr>
        <w:t>Też i</w:t>
      </w:r>
      <w:r w:rsidRPr="00EC2A0A">
        <w:rPr>
          <w:color w:val="000000"/>
          <w:sz w:val="28"/>
          <w:szCs w:val="28"/>
        </w:rPr>
        <w:t>stotne zmiany w tym segmencie powodują zmiany kulturowe. Podejście</w:t>
      </w:r>
      <w:r w:rsidR="000D5C17">
        <w:rPr>
          <w:color w:val="000000"/>
          <w:sz w:val="28"/>
          <w:szCs w:val="28"/>
        </w:rPr>
        <w:t xml:space="preserve"> młodego p</w:t>
      </w:r>
      <w:r w:rsidRPr="00EC2A0A">
        <w:rPr>
          <w:color w:val="000000"/>
          <w:sz w:val="28"/>
          <w:szCs w:val="28"/>
        </w:rPr>
        <w:t>okolenia</w:t>
      </w:r>
      <w:r w:rsidR="00EE518D">
        <w:rPr>
          <w:color w:val="000000"/>
          <w:sz w:val="28"/>
          <w:szCs w:val="28"/>
        </w:rPr>
        <w:t xml:space="preserve"> Polaków</w:t>
      </w:r>
      <w:r w:rsidRPr="00EC2A0A">
        <w:rPr>
          <w:color w:val="000000"/>
          <w:sz w:val="28"/>
          <w:szCs w:val="28"/>
        </w:rPr>
        <w:t xml:space="preserve"> do ogrodów działkowych jest nieco inne, stąd m.in. </w:t>
      </w:r>
      <w:r w:rsidR="00EE518D">
        <w:rPr>
          <w:color w:val="000000"/>
          <w:sz w:val="28"/>
          <w:szCs w:val="28"/>
        </w:rPr>
        <w:t xml:space="preserve">te </w:t>
      </w:r>
      <w:r w:rsidRPr="00EC2A0A">
        <w:rPr>
          <w:color w:val="000000"/>
          <w:sz w:val="28"/>
          <w:szCs w:val="28"/>
        </w:rPr>
        <w:t>funkcje rekreacyjne zaczynają odgrywać większą rolę. W znacznej mierze korzystają z tej formy odpoczynku na terenie og</w:t>
      </w:r>
      <w:r w:rsidR="000D5C17">
        <w:rPr>
          <w:color w:val="000000"/>
          <w:sz w:val="28"/>
          <w:szCs w:val="28"/>
        </w:rPr>
        <w:t>rodów działkowych ludzie starsi -</w:t>
      </w:r>
      <w:r w:rsidRPr="00EC2A0A">
        <w:rPr>
          <w:color w:val="000000"/>
          <w:sz w:val="28"/>
          <w:szCs w:val="28"/>
        </w:rPr>
        <w:t xml:space="preserve"> emeryci i </w:t>
      </w:r>
      <w:r w:rsidR="000D5C17">
        <w:rPr>
          <w:color w:val="000000"/>
          <w:spacing w:val="-4"/>
          <w:sz w:val="28"/>
          <w:szCs w:val="28"/>
        </w:rPr>
        <w:t xml:space="preserve">renciści. I </w:t>
      </w:r>
      <w:r w:rsidR="00EE518D">
        <w:rPr>
          <w:color w:val="000000"/>
          <w:spacing w:val="-4"/>
          <w:sz w:val="28"/>
          <w:szCs w:val="28"/>
        </w:rPr>
        <w:t xml:space="preserve">to o tych osobach </w:t>
      </w:r>
      <w:r w:rsidRPr="00EC2A0A">
        <w:rPr>
          <w:color w:val="000000"/>
          <w:spacing w:val="-4"/>
          <w:sz w:val="28"/>
          <w:szCs w:val="28"/>
        </w:rPr>
        <w:t>Trybunał kontrolując konstytucyjność ustawy przedłożonej mu przez Pierwszego Prezesa Sądu</w:t>
      </w:r>
      <w:r w:rsidR="000D5C17">
        <w:rPr>
          <w:color w:val="000000"/>
          <w:spacing w:val="-4"/>
          <w:sz w:val="28"/>
          <w:szCs w:val="28"/>
        </w:rPr>
        <w:t xml:space="preserve"> Najwyższego, </w:t>
      </w:r>
      <w:r w:rsidRPr="00EC2A0A">
        <w:rPr>
          <w:color w:val="000000"/>
          <w:spacing w:val="-4"/>
          <w:sz w:val="28"/>
          <w:szCs w:val="28"/>
        </w:rPr>
        <w:t>miał</w:t>
      </w:r>
      <w:r w:rsidR="00EE518D">
        <w:rPr>
          <w:color w:val="000000"/>
          <w:spacing w:val="-4"/>
          <w:sz w:val="28"/>
          <w:szCs w:val="28"/>
        </w:rPr>
        <w:t xml:space="preserve"> tę kategorię ludzi miał</w:t>
      </w:r>
      <w:r w:rsidRPr="00EC2A0A">
        <w:rPr>
          <w:color w:val="000000"/>
          <w:spacing w:val="-4"/>
          <w:sz w:val="28"/>
          <w:szCs w:val="28"/>
        </w:rPr>
        <w:t xml:space="preserve"> przede wszystkim na względzie, ich interesy, ich prawa i ich przyszłość. </w:t>
      </w:r>
      <w:r w:rsidR="00EE518D">
        <w:rPr>
          <w:color w:val="000000"/>
          <w:spacing w:val="-4"/>
          <w:sz w:val="28"/>
          <w:szCs w:val="28"/>
        </w:rPr>
        <w:t>Jeżeli chodzi o możliwość korzystania z tej formy, w ich przypadku nie tylko z odpoczynku, ale również  w</w:t>
      </w:r>
      <w:r w:rsidR="005674CB" w:rsidRPr="005674CB">
        <w:rPr>
          <w:color w:val="000000"/>
          <w:spacing w:val="-4"/>
          <w:sz w:val="28"/>
          <w:szCs w:val="28"/>
        </w:rPr>
        <w:t xml:space="preserve"> przypadku pewnej kategorii osób</w:t>
      </w:r>
      <w:r w:rsidR="00CA7CC1">
        <w:rPr>
          <w:color w:val="000000"/>
          <w:spacing w:val="-4"/>
          <w:sz w:val="28"/>
          <w:szCs w:val="28"/>
        </w:rPr>
        <w:t xml:space="preserve"> jest to</w:t>
      </w:r>
      <w:r w:rsidRPr="00EC2A0A">
        <w:rPr>
          <w:color w:val="000000"/>
          <w:spacing w:val="-4"/>
          <w:sz w:val="28"/>
          <w:szCs w:val="28"/>
        </w:rPr>
        <w:t xml:space="preserve"> źródło uzupełniania ich skromnego budżetu domowego.</w:t>
      </w:r>
    </w:p>
    <w:p w:rsidR="00EC2A0A" w:rsidRPr="00EC2A0A" w:rsidRDefault="00EC2A0A" w:rsidP="00EC2A0A">
      <w:pPr>
        <w:shd w:val="clear" w:color="auto" w:fill="FFFFFF"/>
        <w:spacing w:before="125" w:line="360" w:lineRule="auto"/>
        <w:ind w:right="19"/>
        <w:jc w:val="both"/>
        <w:rPr>
          <w:sz w:val="28"/>
          <w:szCs w:val="28"/>
        </w:rPr>
      </w:pPr>
      <w:r w:rsidRPr="00EC2A0A">
        <w:rPr>
          <w:color w:val="000000"/>
          <w:spacing w:val="2"/>
          <w:sz w:val="28"/>
          <w:szCs w:val="28"/>
        </w:rPr>
        <w:t xml:space="preserve">Trybunał Konstytucyjny w obecnym pełnym składzie podtrzymał ustalenia i wnioski wynikające z </w:t>
      </w:r>
      <w:r w:rsidRPr="00EC2A0A">
        <w:rPr>
          <w:color w:val="000000"/>
          <w:sz w:val="28"/>
          <w:szCs w:val="28"/>
        </w:rPr>
        <w:t>orzeczeń Trybunału z lat 1996 (sprawa K 27/95), z roku 2002 (sprawa K 39/00) oraz z 2008 (sprawa K 61</w:t>
      </w:r>
      <w:r w:rsidRPr="00EC2A0A">
        <w:rPr>
          <w:sz w:val="28"/>
          <w:szCs w:val="28"/>
        </w:rPr>
        <w:t>/09</w:t>
      </w:r>
      <w:r w:rsidRPr="00EC2A0A">
        <w:rPr>
          <w:color w:val="000000"/>
          <w:sz w:val="28"/>
          <w:szCs w:val="28"/>
        </w:rPr>
        <w:t xml:space="preserve">). </w:t>
      </w:r>
      <w:r w:rsidRPr="00B038D3">
        <w:rPr>
          <w:sz w:val="28"/>
          <w:szCs w:val="28"/>
        </w:rPr>
        <w:t>R</w:t>
      </w:r>
      <w:r w:rsidRPr="00EC2A0A">
        <w:rPr>
          <w:color w:val="000000"/>
          <w:sz w:val="28"/>
          <w:szCs w:val="28"/>
        </w:rPr>
        <w:t xml:space="preserve">ozstrzygnięcia Trybunału o niekonstytucyjności przepisów ustawy z 1981 r., jak i ustawy </w:t>
      </w:r>
      <w:r w:rsidRPr="00EC2A0A">
        <w:rPr>
          <w:color w:val="000000"/>
          <w:sz w:val="28"/>
          <w:szCs w:val="28"/>
        </w:rPr>
        <w:lastRenderedPageBreak/>
        <w:t>obowiązującej od 2005 r., zapewniających Polskiemu Zw</w:t>
      </w:r>
      <w:r w:rsidR="00CA7CC1">
        <w:rPr>
          <w:color w:val="000000"/>
          <w:sz w:val="28"/>
          <w:szCs w:val="28"/>
        </w:rPr>
        <w:t xml:space="preserve">iązkowi Działkowców </w:t>
      </w:r>
      <w:r w:rsidRPr="00EC2A0A">
        <w:rPr>
          <w:color w:val="000000"/>
          <w:sz w:val="28"/>
          <w:szCs w:val="28"/>
        </w:rPr>
        <w:t xml:space="preserve">pozycję monopolisty w zakresie dostępu do gruntów i zarządzania ogrodami działkowymi </w:t>
      </w:r>
      <w:r w:rsidRPr="00EC2A0A">
        <w:rPr>
          <w:color w:val="000000"/>
          <w:spacing w:val="6"/>
          <w:sz w:val="28"/>
          <w:szCs w:val="28"/>
        </w:rPr>
        <w:t xml:space="preserve">(najpierw pracowniczymi, obecnie rodzinnymi) dowodzą negatywnej oceny przez </w:t>
      </w:r>
      <w:r w:rsidRPr="00EC2A0A">
        <w:rPr>
          <w:color w:val="000000"/>
          <w:spacing w:val="3"/>
          <w:sz w:val="28"/>
          <w:szCs w:val="28"/>
        </w:rPr>
        <w:t xml:space="preserve">Trybunał takich rozwiązań ustawowych. Trybunał w sprawach tych dobitnie podkreślał </w:t>
      </w:r>
      <w:r w:rsidRPr="00EC2A0A">
        <w:rPr>
          <w:color w:val="000000"/>
          <w:sz w:val="28"/>
          <w:szCs w:val="28"/>
        </w:rPr>
        <w:t xml:space="preserve">materialny aspekt zasady demokratycznego państwa prawnego, która wymaga, aby prawo </w:t>
      </w:r>
      <w:r w:rsidRPr="00EC2A0A">
        <w:rPr>
          <w:color w:val="000000"/>
          <w:spacing w:val="1"/>
          <w:sz w:val="28"/>
          <w:szCs w:val="28"/>
        </w:rPr>
        <w:t xml:space="preserve">wyrażało wartości odpowiadające ustrojowi </w:t>
      </w:r>
      <w:r w:rsidR="00CA7CC1">
        <w:rPr>
          <w:color w:val="000000"/>
          <w:spacing w:val="1"/>
          <w:sz w:val="28"/>
          <w:szCs w:val="28"/>
        </w:rPr>
        <w:t xml:space="preserve">demokratycznego, </w:t>
      </w:r>
      <w:r w:rsidRPr="00EC2A0A">
        <w:rPr>
          <w:color w:val="000000"/>
          <w:spacing w:val="1"/>
          <w:sz w:val="28"/>
          <w:szCs w:val="28"/>
        </w:rPr>
        <w:t xml:space="preserve">demokratycznemu naszego państwa, w tym wolności </w:t>
      </w:r>
      <w:r w:rsidRPr="00EC2A0A">
        <w:rPr>
          <w:color w:val="000000"/>
          <w:spacing w:val="2"/>
          <w:sz w:val="28"/>
          <w:szCs w:val="28"/>
        </w:rPr>
        <w:t xml:space="preserve">zrzeszania się. Obywatele pragnący jednoczyć swą działalność, powinni mieć gwarancje </w:t>
      </w:r>
      <w:r w:rsidRPr="00EC2A0A">
        <w:rPr>
          <w:color w:val="000000"/>
          <w:spacing w:val="3"/>
          <w:sz w:val="28"/>
          <w:szCs w:val="28"/>
        </w:rPr>
        <w:t>wolności wybierania formy prawnoorganizacyjnej w zależ</w:t>
      </w:r>
      <w:r>
        <w:rPr>
          <w:color w:val="000000"/>
          <w:spacing w:val="3"/>
          <w:sz w:val="28"/>
          <w:szCs w:val="28"/>
        </w:rPr>
        <w:t xml:space="preserve">ności od celów, jakie zamierzają </w:t>
      </w:r>
      <w:r w:rsidRPr="00EC2A0A">
        <w:rPr>
          <w:color w:val="000000"/>
          <w:spacing w:val="1"/>
          <w:sz w:val="28"/>
          <w:szCs w:val="28"/>
        </w:rPr>
        <w:t xml:space="preserve">realizować. Trybunał w swoich dotychczasowych orzeczeniach, i w tym również, stale akcentował, że zagwarantowanie prawne wyłączności PZD </w:t>
      </w:r>
      <w:r>
        <w:rPr>
          <w:color w:val="000000"/>
          <w:spacing w:val="2"/>
          <w:sz w:val="28"/>
          <w:szCs w:val="28"/>
        </w:rPr>
        <w:t xml:space="preserve">dostępu do gruntów </w:t>
      </w:r>
      <w:r w:rsidRPr="00EC2A0A">
        <w:rPr>
          <w:color w:val="000000"/>
          <w:spacing w:val="2"/>
          <w:sz w:val="28"/>
          <w:szCs w:val="28"/>
        </w:rPr>
        <w:t xml:space="preserve">przeznaczonych na ogrody działkowe jest sprzeczne z fundamentalną </w:t>
      </w:r>
      <w:r w:rsidRPr="00EC2A0A">
        <w:rPr>
          <w:color w:val="000000"/>
          <w:spacing w:val="-1"/>
          <w:sz w:val="28"/>
          <w:szCs w:val="28"/>
        </w:rPr>
        <w:t xml:space="preserve">zasadą ustrojową: zasadą demokratycznego państwa prawnego. Wynika to stąd, że zarówno </w:t>
      </w:r>
      <w:r w:rsidRPr="00EC2A0A">
        <w:rPr>
          <w:color w:val="000000"/>
          <w:spacing w:val="6"/>
          <w:sz w:val="28"/>
          <w:szCs w:val="28"/>
        </w:rPr>
        <w:t>ustawa z 1981 r.</w:t>
      </w:r>
      <w:r w:rsidR="005674CB">
        <w:rPr>
          <w:color w:val="000000"/>
          <w:spacing w:val="6"/>
          <w:sz w:val="28"/>
          <w:szCs w:val="28"/>
        </w:rPr>
        <w:t xml:space="preserve">, jak i z 2005 r. </w:t>
      </w:r>
      <w:r w:rsidRPr="00EC2A0A">
        <w:rPr>
          <w:color w:val="000000"/>
          <w:spacing w:val="6"/>
          <w:sz w:val="28"/>
          <w:szCs w:val="28"/>
        </w:rPr>
        <w:t xml:space="preserve">przyznawały i chroniły monopol tej organizacji na </w:t>
      </w:r>
      <w:r w:rsidRPr="00EC2A0A">
        <w:rPr>
          <w:color w:val="000000"/>
          <w:spacing w:val="-1"/>
          <w:sz w:val="28"/>
          <w:szCs w:val="28"/>
        </w:rPr>
        <w:t>prowadzenie ogrodów działkowych.</w:t>
      </w:r>
    </w:p>
    <w:p w:rsidR="00EC2A0A" w:rsidRPr="00EC2A0A" w:rsidRDefault="00EC2A0A" w:rsidP="00EC2A0A">
      <w:pPr>
        <w:shd w:val="clear" w:color="auto" w:fill="FFFFFF"/>
        <w:spacing w:before="130" w:line="360" w:lineRule="auto"/>
        <w:ind w:left="10" w:right="19"/>
        <w:jc w:val="both"/>
        <w:rPr>
          <w:sz w:val="28"/>
          <w:szCs w:val="28"/>
        </w:rPr>
      </w:pPr>
      <w:r w:rsidRPr="00EC2A0A">
        <w:rPr>
          <w:color w:val="000000"/>
          <w:spacing w:val="-1"/>
          <w:sz w:val="28"/>
          <w:szCs w:val="28"/>
        </w:rPr>
        <w:t>Trybunał dokonał również analizy prawno</w:t>
      </w:r>
      <w:r>
        <w:rPr>
          <w:color w:val="000000"/>
          <w:spacing w:val="-1"/>
          <w:sz w:val="28"/>
          <w:szCs w:val="28"/>
        </w:rPr>
        <w:t>-</w:t>
      </w:r>
      <w:r w:rsidRPr="00EC2A0A">
        <w:rPr>
          <w:color w:val="000000"/>
          <w:spacing w:val="-1"/>
          <w:sz w:val="28"/>
          <w:szCs w:val="28"/>
        </w:rPr>
        <w:t xml:space="preserve">porównawczej instytucji ogrodów działkowych w </w:t>
      </w:r>
      <w:r w:rsidRPr="00EC2A0A">
        <w:rPr>
          <w:color w:val="000000"/>
          <w:sz w:val="28"/>
          <w:szCs w:val="28"/>
        </w:rPr>
        <w:t>państwach ościenny</w:t>
      </w:r>
      <w:r w:rsidR="00CA7CC1">
        <w:rPr>
          <w:color w:val="000000"/>
          <w:sz w:val="28"/>
          <w:szCs w:val="28"/>
        </w:rPr>
        <w:t xml:space="preserve">ch (Słowacja, Czechy, Niemicy, </w:t>
      </w:r>
      <w:r w:rsidRPr="00EC2A0A">
        <w:rPr>
          <w:color w:val="000000"/>
          <w:sz w:val="28"/>
          <w:szCs w:val="28"/>
        </w:rPr>
        <w:t xml:space="preserve">Austria). W każdym </w:t>
      </w:r>
      <w:r w:rsidRPr="00EC2A0A">
        <w:rPr>
          <w:b/>
          <w:bCs/>
          <w:color w:val="000000"/>
          <w:sz w:val="28"/>
          <w:szCs w:val="28"/>
        </w:rPr>
        <w:t xml:space="preserve">z </w:t>
      </w:r>
      <w:r w:rsidRPr="00EC2A0A">
        <w:rPr>
          <w:color w:val="000000"/>
          <w:sz w:val="28"/>
          <w:szCs w:val="28"/>
        </w:rPr>
        <w:t xml:space="preserve">tych systemów prawnych instytucja ogrodów działkowych jest prawnie regulowana w sposób zapewniający </w:t>
      </w:r>
      <w:r w:rsidRPr="00EC2A0A">
        <w:rPr>
          <w:color w:val="000000"/>
          <w:spacing w:val="-1"/>
          <w:sz w:val="28"/>
          <w:szCs w:val="28"/>
        </w:rPr>
        <w:t xml:space="preserve">zrównoważoną ochronę interesów właściciela gruntów i działkowców. Podstawą posiadania </w:t>
      </w:r>
      <w:r w:rsidRPr="00EC2A0A">
        <w:rPr>
          <w:color w:val="000000"/>
          <w:sz w:val="28"/>
          <w:szCs w:val="28"/>
        </w:rPr>
        <w:t xml:space="preserve">działki jest umowa dzierżawy oraz poddzierżawy. W Polsce nie bylibyśmy </w:t>
      </w:r>
      <w:r w:rsidR="00CA7CC1">
        <w:rPr>
          <w:color w:val="000000"/>
          <w:sz w:val="28"/>
          <w:szCs w:val="28"/>
        </w:rPr>
        <w:t xml:space="preserve">tutaj </w:t>
      </w:r>
      <w:r w:rsidRPr="00EC2A0A">
        <w:rPr>
          <w:color w:val="000000"/>
          <w:sz w:val="28"/>
          <w:szCs w:val="28"/>
        </w:rPr>
        <w:t xml:space="preserve">zdani na korzystanie z doświadczeń i </w:t>
      </w:r>
      <w:r w:rsidR="00CA7CC1">
        <w:rPr>
          <w:color w:val="000000"/>
          <w:sz w:val="28"/>
          <w:szCs w:val="28"/>
        </w:rPr>
        <w:t xml:space="preserve">z </w:t>
      </w:r>
      <w:r w:rsidRPr="00EC2A0A">
        <w:rPr>
          <w:color w:val="000000"/>
          <w:sz w:val="28"/>
          <w:szCs w:val="28"/>
        </w:rPr>
        <w:t>rozwiązań prawnych tych państw, jako że do 1949 roku to było również prawo polskie, regulujące funkcjonowanie ogrodów pracowniczych, działkowych c</w:t>
      </w:r>
      <w:r w:rsidR="00CA7CC1">
        <w:rPr>
          <w:color w:val="000000"/>
          <w:sz w:val="28"/>
          <w:szCs w:val="28"/>
        </w:rPr>
        <w:t>zy rodzinnych, czy jakby nie</w:t>
      </w:r>
      <w:r w:rsidRPr="00EC2A0A">
        <w:rPr>
          <w:color w:val="000000"/>
          <w:sz w:val="28"/>
          <w:szCs w:val="28"/>
        </w:rPr>
        <w:t xml:space="preserve"> zostały one nazwane.</w:t>
      </w:r>
    </w:p>
    <w:p w:rsidR="00EC2A0A" w:rsidRPr="00EC2A0A" w:rsidRDefault="00CA7CC1" w:rsidP="00EC2A0A">
      <w:pPr>
        <w:shd w:val="clear" w:color="auto" w:fill="FFFFFF"/>
        <w:spacing w:before="115" w:line="360" w:lineRule="auto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2A0A" w:rsidRPr="00EC2A0A">
        <w:rPr>
          <w:color w:val="000000"/>
          <w:sz w:val="28"/>
          <w:szCs w:val="28"/>
        </w:rPr>
        <w:t>Istotną kwestią w tej sprawie była dopuszczalność kontroli konstytucyjności całej ustawy w tej sprawie, to znaczy w sprawie K</w:t>
      </w:r>
      <w:r>
        <w:rPr>
          <w:color w:val="000000"/>
          <w:sz w:val="28"/>
          <w:szCs w:val="28"/>
        </w:rPr>
        <w:t xml:space="preserve"> </w:t>
      </w:r>
      <w:r w:rsidR="00EC2A0A" w:rsidRPr="00EC2A0A">
        <w:rPr>
          <w:color w:val="000000"/>
          <w:sz w:val="28"/>
          <w:szCs w:val="28"/>
        </w:rPr>
        <w:t xml:space="preserve">8/10. </w:t>
      </w:r>
      <w:r w:rsidR="00EC2A0A" w:rsidRPr="00EC2A0A">
        <w:rPr>
          <w:color w:val="000000"/>
          <w:spacing w:val="-1"/>
          <w:sz w:val="28"/>
          <w:szCs w:val="28"/>
        </w:rPr>
        <w:t xml:space="preserve">Ten problem już </w:t>
      </w:r>
      <w:r w:rsidR="00EC2A0A" w:rsidRPr="00EC2A0A">
        <w:rPr>
          <w:color w:val="000000"/>
          <w:spacing w:val="-1"/>
          <w:sz w:val="28"/>
          <w:szCs w:val="28"/>
        </w:rPr>
        <w:lastRenderedPageBreak/>
        <w:t>stanowił kilkakrotnie</w:t>
      </w:r>
      <w:r w:rsidR="005674CB">
        <w:rPr>
          <w:color w:val="000000"/>
          <w:spacing w:val="-1"/>
          <w:sz w:val="28"/>
          <w:szCs w:val="28"/>
        </w:rPr>
        <w:t xml:space="preserve"> przedmiot orzeczeń Trybunału,</w:t>
      </w:r>
      <w:r w:rsidR="00EC2A0A" w:rsidRPr="00EC2A0A">
        <w:rPr>
          <w:color w:val="000000"/>
          <w:spacing w:val="-1"/>
          <w:sz w:val="28"/>
          <w:szCs w:val="28"/>
        </w:rPr>
        <w:t xml:space="preserve"> nie w sprawach działkowych, ale w innych sprawach. Trybunał przyjął w </w:t>
      </w:r>
      <w:r w:rsidR="00EC2A0A" w:rsidRPr="00EC2A0A">
        <w:rPr>
          <w:color w:val="000000"/>
          <w:sz w:val="28"/>
          <w:szCs w:val="28"/>
        </w:rPr>
        <w:t>rozpatrywanej sprawie, iż prze</w:t>
      </w:r>
      <w:r>
        <w:rPr>
          <w:color w:val="000000"/>
          <w:sz w:val="28"/>
          <w:szCs w:val="28"/>
        </w:rPr>
        <w:t>prowadzi kontrole zasadniczych, fundamentalnych</w:t>
      </w:r>
      <w:r w:rsidR="00EC2A0A" w:rsidRPr="00EC2A0A">
        <w:rPr>
          <w:color w:val="000000"/>
          <w:sz w:val="28"/>
          <w:szCs w:val="28"/>
        </w:rPr>
        <w:t xml:space="preserve"> regulacji ustawy, badając, czy obarczone</w:t>
      </w:r>
      <w:r>
        <w:rPr>
          <w:color w:val="000000"/>
          <w:sz w:val="28"/>
          <w:szCs w:val="28"/>
        </w:rPr>
        <w:t xml:space="preserve"> są one wadami konstytucyjnymi, </w:t>
      </w:r>
      <w:r w:rsidR="00EC2A0A" w:rsidRPr="00EC2A0A">
        <w:rPr>
          <w:color w:val="000000"/>
          <w:sz w:val="28"/>
          <w:szCs w:val="28"/>
        </w:rPr>
        <w:t>co podważa wówczas ich założenia aksjologiczne oraz konstrukcyjne w odniesieniu do całego aktu normatywne</w:t>
      </w:r>
      <w:r>
        <w:rPr>
          <w:color w:val="000000"/>
          <w:sz w:val="28"/>
          <w:szCs w:val="28"/>
        </w:rPr>
        <w:t>go</w:t>
      </w:r>
      <w:r w:rsidR="00EC2A0A" w:rsidRPr="00EC2A0A">
        <w:rPr>
          <w:color w:val="000000"/>
          <w:sz w:val="28"/>
          <w:szCs w:val="28"/>
        </w:rPr>
        <w:t xml:space="preserve">. Było to z zgodne z żądaniem </w:t>
      </w:r>
      <w:r w:rsidR="00EC2A0A" w:rsidRPr="00EC2A0A">
        <w:rPr>
          <w:color w:val="000000"/>
          <w:spacing w:val="4"/>
          <w:sz w:val="28"/>
          <w:szCs w:val="28"/>
        </w:rPr>
        <w:t>Pierwszego Prezesa S</w:t>
      </w:r>
      <w:r>
        <w:rPr>
          <w:color w:val="000000"/>
          <w:spacing w:val="4"/>
          <w:sz w:val="28"/>
          <w:szCs w:val="28"/>
        </w:rPr>
        <w:t xml:space="preserve">ądu </w:t>
      </w:r>
      <w:r w:rsidR="00EC2A0A" w:rsidRPr="00EC2A0A">
        <w:rPr>
          <w:color w:val="000000"/>
          <w:spacing w:val="4"/>
          <w:sz w:val="28"/>
          <w:szCs w:val="28"/>
        </w:rPr>
        <w:t>N</w:t>
      </w:r>
      <w:r>
        <w:rPr>
          <w:color w:val="000000"/>
          <w:spacing w:val="4"/>
          <w:sz w:val="28"/>
          <w:szCs w:val="28"/>
        </w:rPr>
        <w:t>ajwyższego</w:t>
      </w:r>
      <w:r w:rsidR="00EC2A0A" w:rsidRPr="00EC2A0A">
        <w:rPr>
          <w:color w:val="000000"/>
          <w:spacing w:val="4"/>
          <w:sz w:val="28"/>
          <w:szCs w:val="28"/>
        </w:rPr>
        <w:t xml:space="preserve">, który zakwestionował podstawowe założenia przyjęte przez </w:t>
      </w:r>
      <w:r w:rsidR="00EC2A0A" w:rsidRPr="00EC2A0A">
        <w:rPr>
          <w:color w:val="000000"/>
          <w:sz w:val="28"/>
          <w:szCs w:val="28"/>
        </w:rPr>
        <w:t>ustawodawcę. Wnioskodawca argumentował na rzecz ich niekonstytucyjności, wskazując, że niezgodność z konstytucją najważniejszych przepisów usta</w:t>
      </w:r>
      <w:r>
        <w:rPr>
          <w:color w:val="000000"/>
          <w:sz w:val="28"/>
          <w:szCs w:val="28"/>
        </w:rPr>
        <w:t>wy promieniuje</w:t>
      </w:r>
      <w:r w:rsidR="00EC2A0A" w:rsidRPr="00EC2A0A">
        <w:rPr>
          <w:color w:val="000000"/>
          <w:sz w:val="28"/>
          <w:szCs w:val="28"/>
        </w:rPr>
        <w:t xml:space="preserve"> na inne przepisy </w:t>
      </w:r>
      <w:r w:rsidR="00EC2A0A" w:rsidRPr="00EC2A0A">
        <w:rPr>
          <w:color w:val="000000"/>
          <w:spacing w:val="3"/>
          <w:sz w:val="28"/>
          <w:szCs w:val="28"/>
        </w:rPr>
        <w:t>i powoduje niekonstytucyjność całego aktu normatywnego. Kwestionując w taki sposób całą ustawę, Pierwszy Prezes S</w:t>
      </w:r>
      <w:r>
        <w:rPr>
          <w:color w:val="000000"/>
          <w:spacing w:val="3"/>
          <w:sz w:val="28"/>
          <w:szCs w:val="28"/>
        </w:rPr>
        <w:t xml:space="preserve">ądu </w:t>
      </w:r>
      <w:r w:rsidR="00EC2A0A" w:rsidRPr="00EC2A0A">
        <w:rPr>
          <w:color w:val="000000"/>
          <w:spacing w:val="3"/>
          <w:sz w:val="28"/>
          <w:szCs w:val="28"/>
        </w:rPr>
        <w:t>N</w:t>
      </w:r>
      <w:r>
        <w:rPr>
          <w:color w:val="000000"/>
          <w:spacing w:val="3"/>
          <w:sz w:val="28"/>
          <w:szCs w:val="28"/>
        </w:rPr>
        <w:t>ajwyższego</w:t>
      </w:r>
      <w:r w:rsidR="00EC2A0A" w:rsidRPr="00EC2A0A">
        <w:rPr>
          <w:color w:val="000000"/>
          <w:spacing w:val="3"/>
          <w:sz w:val="28"/>
          <w:szCs w:val="28"/>
        </w:rPr>
        <w:t xml:space="preserve"> pozostawił Trybunałowi margines swobody w ustalaniu, </w:t>
      </w:r>
      <w:r w:rsidR="00EC2A0A" w:rsidRPr="00EC2A0A">
        <w:rPr>
          <w:color w:val="000000"/>
          <w:spacing w:val="-1"/>
          <w:sz w:val="28"/>
          <w:szCs w:val="28"/>
        </w:rPr>
        <w:t>które z przepisów ustawy mają charakter fundamentalny.</w:t>
      </w:r>
    </w:p>
    <w:p w:rsidR="00EC2A0A" w:rsidRPr="00CA7CC1" w:rsidRDefault="00EC2A0A" w:rsidP="00CA7CC1">
      <w:pPr>
        <w:shd w:val="clear" w:color="auto" w:fill="FFFFFF"/>
        <w:spacing w:before="110" w:line="360" w:lineRule="auto"/>
        <w:ind w:left="10" w:right="38"/>
        <w:jc w:val="both"/>
        <w:rPr>
          <w:sz w:val="28"/>
          <w:szCs w:val="28"/>
        </w:rPr>
      </w:pPr>
      <w:r w:rsidRPr="00CA7CC1">
        <w:rPr>
          <w:bCs/>
          <w:color w:val="000000"/>
          <w:spacing w:val="2"/>
          <w:sz w:val="28"/>
          <w:szCs w:val="28"/>
        </w:rPr>
        <w:t>Sprzeczności całej ustawy z konstytucją Pierwszy Prezes S</w:t>
      </w:r>
      <w:r w:rsidR="00CA7CC1" w:rsidRPr="00CA7CC1">
        <w:rPr>
          <w:bCs/>
          <w:color w:val="000000"/>
          <w:spacing w:val="2"/>
          <w:sz w:val="28"/>
          <w:szCs w:val="28"/>
        </w:rPr>
        <w:t xml:space="preserve">ądu </w:t>
      </w:r>
      <w:r w:rsidRPr="00CA7CC1">
        <w:rPr>
          <w:bCs/>
          <w:color w:val="000000"/>
          <w:spacing w:val="2"/>
          <w:sz w:val="28"/>
          <w:szCs w:val="28"/>
        </w:rPr>
        <w:t>N</w:t>
      </w:r>
      <w:r w:rsidR="00CA7CC1" w:rsidRPr="00CA7CC1">
        <w:rPr>
          <w:bCs/>
          <w:color w:val="000000"/>
          <w:spacing w:val="2"/>
          <w:sz w:val="28"/>
          <w:szCs w:val="28"/>
        </w:rPr>
        <w:t>ajwyższego</w:t>
      </w:r>
      <w:r w:rsidRPr="00CA7CC1">
        <w:rPr>
          <w:bCs/>
          <w:color w:val="000000"/>
          <w:spacing w:val="2"/>
          <w:sz w:val="28"/>
          <w:szCs w:val="28"/>
        </w:rPr>
        <w:t xml:space="preserve"> upatrywał w przyjętym </w:t>
      </w:r>
      <w:r w:rsidRPr="00CA7CC1">
        <w:rPr>
          <w:bCs/>
          <w:color w:val="000000"/>
          <w:spacing w:val="4"/>
          <w:sz w:val="28"/>
          <w:szCs w:val="28"/>
        </w:rPr>
        <w:t xml:space="preserve">przez ustawodawcę fundamentalnym dla całej ustawy założeniu monopolistycznej </w:t>
      </w:r>
      <w:r w:rsidRPr="00CA7CC1">
        <w:rPr>
          <w:bCs/>
          <w:color w:val="000000"/>
          <w:spacing w:val="-1"/>
          <w:sz w:val="28"/>
          <w:szCs w:val="28"/>
        </w:rPr>
        <w:t>pozycji P</w:t>
      </w:r>
      <w:r w:rsidR="00CA7CC1" w:rsidRPr="00CA7CC1">
        <w:rPr>
          <w:bCs/>
          <w:color w:val="000000"/>
          <w:spacing w:val="-1"/>
          <w:sz w:val="28"/>
          <w:szCs w:val="28"/>
        </w:rPr>
        <w:t xml:space="preserve">olskiego </w:t>
      </w:r>
      <w:r w:rsidRPr="00CA7CC1">
        <w:rPr>
          <w:bCs/>
          <w:color w:val="000000"/>
          <w:spacing w:val="-1"/>
          <w:sz w:val="28"/>
          <w:szCs w:val="28"/>
        </w:rPr>
        <w:t>Z</w:t>
      </w:r>
      <w:r w:rsidR="00CA7CC1" w:rsidRPr="00CA7CC1">
        <w:rPr>
          <w:bCs/>
          <w:color w:val="000000"/>
          <w:spacing w:val="-1"/>
          <w:sz w:val="28"/>
          <w:szCs w:val="28"/>
        </w:rPr>
        <w:t xml:space="preserve">wiązku </w:t>
      </w:r>
      <w:r w:rsidRPr="00CA7CC1">
        <w:rPr>
          <w:bCs/>
          <w:color w:val="000000"/>
          <w:spacing w:val="-1"/>
          <w:sz w:val="28"/>
          <w:szCs w:val="28"/>
        </w:rPr>
        <w:t>D</w:t>
      </w:r>
      <w:r w:rsidR="00CA7CC1" w:rsidRPr="00CA7CC1">
        <w:rPr>
          <w:bCs/>
          <w:color w:val="000000"/>
          <w:spacing w:val="-1"/>
          <w:sz w:val="28"/>
          <w:szCs w:val="28"/>
        </w:rPr>
        <w:t>ziałkowców</w:t>
      </w:r>
      <w:r w:rsidRPr="00CA7CC1">
        <w:rPr>
          <w:bCs/>
          <w:color w:val="000000"/>
          <w:spacing w:val="-1"/>
          <w:sz w:val="28"/>
          <w:szCs w:val="28"/>
        </w:rPr>
        <w:t xml:space="preserve">. Niekonstytucyjne, zdaniem Pierwszego Prezesa, przywileje PZD dotyczą trzech </w:t>
      </w:r>
      <w:r w:rsidRPr="00CA7CC1">
        <w:rPr>
          <w:bCs/>
          <w:color w:val="000000"/>
          <w:spacing w:val="-3"/>
          <w:sz w:val="28"/>
          <w:szCs w:val="28"/>
        </w:rPr>
        <w:t>podstawo</w:t>
      </w:r>
      <w:r w:rsidR="00CA7CC1">
        <w:rPr>
          <w:bCs/>
          <w:color w:val="000000"/>
          <w:spacing w:val="-3"/>
          <w:sz w:val="28"/>
          <w:szCs w:val="28"/>
        </w:rPr>
        <w:t xml:space="preserve">wych sfer. </w:t>
      </w:r>
      <w:r w:rsidR="00CA7CC1">
        <w:rPr>
          <w:bCs/>
          <w:color w:val="000000"/>
          <w:spacing w:val="1"/>
          <w:sz w:val="28"/>
          <w:szCs w:val="28"/>
        </w:rPr>
        <w:t>P</w:t>
      </w:r>
      <w:r w:rsidRPr="00CA7CC1">
        <w:rPr>
          <w:bCs/>
          <w:color w:val="000000"/>
          <w:spacing w:val="1"/>
          <w:sz w:val="28"/>
          <w:szCs w:val="28"/>
        </w:rPr>
        <w:t>o pierwsze - pozycji PZD względem innych organizacji zrzeszających działkowców</w:t>
      </w:r>
      <w:r w:rsidR="00CA7CC1">
        <w:rPr>
          <w:bCs/>
          <w:color w:val="000000"/>
          <w:spacing w:val="1"/>
          <w:sz w:val="28"/>
          <w:szCs w:val="28"/>
        </w:rPr>
        <w:t>.</w:t>
      </w:r>
      <w:r w:rsidR="00CA7CC1">
        <w:rPr>
          <w:sz w:val="28"/>
          <w:szCs w:val="28"/>
        </w:rPr>
        <w:t xml:space="preserve"> </w:t>
      </w:r>
      <w:r w:rsidR="00CA7CC1">
        <w:rPr>
          <w:bCs/>
          <w:color w:val="000000"/>
          <w:sz w:val="28"/>
          <w:szCs w:val="28"/>
        </w:rPr>
        <w:t>P</w:t>
      </w:r>
      <w:r w:rsidRPr="00CA7CC1">
        <w:rPr>
          <w:bCs/>
          <w:color w:val="000000"/>
          <w:sz w:val="28"/>
          <w:szCs w:val="28"/>
        </w:rPr>
        <w:t>o drugie - sytuacji właścicieli gruntó</w:t>
      </w:r>
      <w:r w:rsidR="00CA7CC1">
        <w:rPr>
          <w:bCs/>
          <w:color w:val="000000"/>
          <w:sz w:val="28"/>
          <w:szCs w:val="28"/>
        </w:rPr>
        <w:t xml:space="preserve">w, na których położone są rodzinne ogrody działkowe i </w:t>
      </w:r>
      <w:r w:rsidRPr="00CA7CC1">
        <w:rPr>
          <w:bCs/>
          <w:color w:val="000000"/>
          <w:sz w:val="28"/>
          <w:szCs w:val="28"/>
        </w:rPr>
        <w:t>po trzecie - stosunków PZD ze zrzeszonymi w nim działkowcami.</w:t>
      </w:r>
    </w:p>
    <w:p w:rsidR="00EC2A0A" w:rsidRPr="00EC2A0A" w:rsidRDefault="00EC2A0A" w:rsidP="00EC2A0A">
      <w:pPr>
        <w:shd w:val="clear" w:color="auto" w:fill="FFFFFF"/>
        <w:spacing w:before="58" w:line="360" w:lineRule="auto"/>
        <w:ind w:left="5" w:right="38"/>
        <w:jc w:val="both"/>
        <w:rPr>
          <w:sz w:val="28"/>
          <w:szCs w:val="28"/>
        </w:rPr>
      </w:pPr>
      <w:r w:rsidRPr="00EC2A0A">
        <w:rPr>
          <w:color w:val="000000"/>
          <w:spacing w:val="2"/>
          <w:sz w:val="28"/>
          <w:szCs w:val="28"/>
        </w:rPr>
        <w:t>Ponadto Pierwszy Prezes S</w:t>
      </w:r>
      <w:r w:rsidR="00CA7CC1">
        <w:rPr>
          <w:color w:val="000000"/>
          <w:spacing w:val="2"/>
          <w:sz w:val="28"/>
          <w:szCs w:val="28"/>
        </w:rPr>
        <w:t xml:space="preserve">ądu </w:t>
      </w:r>
      <w:r w:rsidRPr="00EC2A0A">
        <w:rPr>
          <w:color w:val="000000"/>
          <w:spacing w:val="2"/>
          <w:sz w:val="28"/>
          <w:szCs w:val="28"/>
        </w:rPr>
        <w:t>N</w:t>
      </w:r>
      <w:r w:rsidR="00CA7CC1">
        <w:rPr>
          <w:color w:val="000000"/>
          <w:spacing w:val="2"/>
          <w:sz w:val="28"/>
          <w:szCs w:val="28"/>
        </w:rPr>
        <w:t>ajwyższego</w:t>
      </w:r>
      <w:r w:rsidRPr="00EC2A0A">
        <w:rPr>
          <w:color w:val="000000"/>
          <w:spacing w:val="2"/>
          <w:sz w:val="28"/>
          <w:szCs w:val="28"/>
        </w:rPr>
        <w:t xml:space="preserve"> zakwestionował zgodność ustawy z wynikającymi z art. 2 </w:t>
      </w:r>
      <w:r w:rsidRPr="00EC2A0A">
        <w:rPr>
          <w:color w:val="000000"/>
          <w:spacing w:val="7"/>
          <w:sz w:val="28"/>
          <w:szCs w:val="28"/>
        </w:rPr>
        <w:t xml:space="preserve">konstytucji zasadami prawidłowej legislacji oraz zaufania obywatela do państwa i </w:t>
      </w:r>
      <w:r w:rsidRPr="00EC2A0A">
        <w:rPr>
          <w:color w:val="000000"/>
          <w:spacing w:val="-1"/>
          <w:sz w:val="28"/>
          <w:szCs w:val="28"/>
        </w:rPr>
        <w:t>stanowionego przez nie prawa.</w:t>
      </w:r>
    </w:p>
    <w:p w:rsidR="00EC2A0A" w:rsidRPr="00EC2A0A" w:rsidRDefault="00CA7CC1" w:rsidP="00EC2A0A">
      <w:pPr>
        <w:shd w:val="clear" w:color="auto" w:fill="FFFFFF"/>
        <w:tabs>
          <w:tab w:val="left" w:pos="422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ab/>
      </w:r>
      <w:r w:rsidR="00EC2A0A" w:rsidRPr="00824377">
        <w:rPr>
          <w:bCs/>
          <w:color w:val="000000"/>
          <w:spacing w:val="1"/>
          <w:sz w:val="28"/>
          <w:szCs w:val="28"/>
        </w:rPr>
        <w:t>W   odniesieniu   do   pierwszego   problemu   konstytucyjnego</w:t>
      </w:r>
      <w:r w:rsidR="00EC2A0A" w:rsidRPr="00EC2A0A">
        <w:rPr>
          <w:b/>
          <w:bCs/>
          <w:color w:val="000000"/>
          <w:spacing w:val="1"/>
          <w:sz w:val="28"/>
          <w:szCs w:val="28"/>
        </w:rPr>
        <w:t xml:space="preserve">   </w:t>
      </w:r>
      <w:r w:rsidR="00EC2A0A">
        <w:rPr>
          <w:color w:val="000000"/>
          <w:spacing w:val="1"/>
          <w:sz w:val="28"/>
          <w:szCs w:val="28"/>
        </w:rPr>
        <w:t xml:space="preserve">Trybunał   uznał,   że </w:t>
      </w:r>
      <w:r w:rsidR="00EC2A0A" w:rsidRPr="00EC2A0A">
        <w:rPr>
          <w:color w:val="000000"/>
          <w:spacing w:val="1"/>
          <w:sz w:val="28"/>
          <w:szCs w:val="28"/>
        </w:rPr>
        <w:t>adekwatnymi   wzorcami   konstytucyjnymi   są  art.   2   (zasada  demokrat</w:t>
      </w:r>
      <w:r w:rsidR="00EC2A0A">
        <w:rPr>
          <w:color w:val="000000"/>
          <w:spacing w:val="1"/>
          <w:sz w:val="28"/>
          <w:szCs w:val="28"/>
        </w:rPr>
        <w:t xml:space="preserve">ycznego  państwa </w:t>
      </w:r>
      <w:r w:rsidR="00EC2A0A" w:rsidRPr="00EC2A0A">
        <w:rPr>
          <w:color w:val="000000"/>
          <w:spacing w:val="3"/>
          <w:sz w:val="28"/>
          <w:szCs w:val="28"/>
        </w:rPr>
        <w:t>prawnego) oraz art. 58 ust. 1 w związku z art. 32 ust. 1 kons</w:t>
      </w:r>
      <w:r w:rsidR="00824377">
        <w:rPr>
          <w:color w:val="000000"/>
          <w:spacing w:val="3"/>
          <w:sz w:val="28"/>
          <w:szCs w:val="28"/>
        </w:rPr>
        <w:t xml:space="preserve">tytucji, czyli </w:t>
      </w:r>
      <w:r w:rsidR="00EC2A0A">
        <w:rPr>
          <w:color w:val="000000"/>
          <w:spacing w:val="3"/>
          <w:sz w:val="28"/>
          <w:szCs w:val="28"/>
        </w:rPr>
        <w:t xml:space="preserve">wolność zrzeszania się </w:t>
      </w:r>
      <w:r w:rsidR="00EC2A0A" w:rsidRPr="00EC2A0A">
        <w:rPr>
          <w:color w:val="000000"/>
          <w:spacing w:val="2"/>
          <w:sz w:val="28"/>
          <w:szCs w:val="28"/>
        </w:rPr>
        <w:t xml:space="preserve">rozpatrywana  w  kontekście   </w:t>
      </w:r>
      <w:r w:rsidR="00EC2A0A" w:rsidRPr="00EC2A0A">
        <w:rPr>
          <w:color w:val="000000"/>
          <w:spacing w:val="2"/>
          <w:sz w:val="28"/>
          <w:szCs w:val="28"/>
        </w:rPr>
        <w:lastRenderedPageBreak/>
        <w:t>prawa  do   równego  traktowan</w:t>
      </w:r>
      <w:r w:rsidR="00824377">
        <w:rPr>
          <w:color w:val="000000"/>
          <w:spacing w:val="2"/>
          <w:sz w:val="28"/>
          <w:szCs w:val="28"/>
        </w:rPr>
        <w:t>ia</w:t>
      </w:r>
      <w:r w:rsidR="00EC2A0A">
        <w:rPr>
          <w:color w:val="000000"/>
          <w:spacing w:val="2"/>
          <w:sz w:val="28"/>
          <w:szCs w:val="28"/>
        </w:rPr>
        <w:t xml:space="preserve">.   Analizując   zgodność  z </w:t>
      </w:r>
      <w:r w:rsidR="00EC2A0A" w:rsidRPr="00EC2A0A">
        <w:rPr>
          <w:color w:val="000000"/>
          <w:spacing w:val="3"/>
          <w:sz w:val="28"/>
          <w:szCs w:val="28"/>
        </w:rPr>
        <w:t>konstytucją ustawy pod tym kątem, Trybunał stwierdził sprzeczność ze wskazanymi wyżej</w:t>
      </w:r>
      <w:r w:rsidR="00EC2A0A" w:rsidRPr="00EC2A0A">
        <w:rPr>
          <w:color w:val="000000"/>
          <w:spacing w:val="3"/>
          <w:sz w:val="28"/>
          <w:szCs w:val="28"/>
        </w:rPr>
        <w:br/>
      </w:r>
      <w:r w:rsidR="00EC2A0A" w:rsidRPr="00EC2A0A">
        <w:rPr>
          <w:color w:val="000000"/>
          <w:spacing w:val="7"/>
          <w:sz w:val="28"/>
          <w:szCs w:val="28"/>
        </w:rPr>
        <w:t>wzorc</w:t>
      </w:r>
      <w:r w:rsidR="00824377">
        <w:rPr>
          <w:color w:val="000000"/>
          <w:spacing w:val="7"/>
          <w:sz w:val="28"/>
          <w:szCs w:val="28"/>
        </w:rPr>
        <w:t>ami  konstytucyjnymi  art.  6, to jest przepisu, w którym definiuje się ogród</w:t>
      </w:r>
      <w:r w:rsidR="00EC2A0A" w:rsidRPr="00EC2A0A">
        <w:rPr>
          <w:color w:val="000000"/>
          <w:spacing w:val="7"/>
          <w:sz w:val="28"/>
          <w:szCs w:val="28"/>
        </w:rPr>
        <w:t xml:space="preserve"> d</w:t>
      </w:r>
      <w:r w:rsidR="00824377">
        <w:rPr>
          <w:color w:val="000000"/>
          <w:spacing w:val="7"/>
          <w:sz w:val="28"/>
          <w:szCs w:val="28"/>
        </w:rPr>
        <w:t xml:space="preserve">ziałkowy </w:t>
      </w:r>
      <w:r w:rsidR="00EC2A0A">
        <w:rPr>
          <w:color w:val="000000"/>
          <w:spacing w:val="7"/>
          <w:sz w:val="28"/>
          <w:szCs w:val="28"/>
        </w:rPr>
        <w:t xml:space="preserve">jako  obszaru gruntu </w:t>
      </w:r>
      <w:r w:rsidR="00824377">
        <w:rPr>
          <w:color w:val="000000"/>
          <w:spacing w:val="3"/>
          <w:sz w:val="28"/>
          <w:szCs w:val="28"/>
        </w:rPr>
        <w:t xml:space="preserve">będący </w:t>
      </w:r>
      <w:r w:rsidR="00EC2A0A" w:rsidRPr="00EC2A0A">
        <w:rPr>
          <w:color w:val="000000"/>
          <w:spacing w:val="3"/>
          <w:sz w:val="28"/>
          <w:szCs w:val="28"/>
        </w:rPr>
        <w:t>we władaniu Polskiego Zw</w:t>
      </w:r>
      <w:r w:rsidR="00824377">
        <w:rPr>
          <w:color w:val="000000"/>
          <w:spacing w:val="3"/>
          <w:sz w:val="28"/>
          <w:szCs w:val="28"/>
        </w:rPr>
        <w:t>iązku Działkowców</w:t>
      </w:r>
      <w:r w:rsidR="00EC2A0A" w:rsidRPr="00EC2A0A">
        <w:rPr>
          <w:color w:val="000000"/>
          <w:spacing w:val="3"/>
          <w:sz w:val="28"/>
          <w:szCs w:val="28"/>
        </w:rPr>
        <w:t>, a</w:t>
      </w:r>
      <w:r w:rsidR="00824377">
        <w:rPr>
          <w:color w:val="000000"/>
          <w:spacing w:val="3"/>
          <w:sz w:val="28"/>
          <w:szCs w:val="28"/>
        </w:rPr>
        <w:t xml:space="preserve">rt. 9, w którym chodzi o </w:t>
      </w:r>
      <w:r w:rsidR="00EC2A0A">
        <w:rPr>
          <w:color w:val="000000"/>
          <w:spacing w:val="3"/>
          <w:sz w:val="28"/>
          <w:szCs w:val="28"/>
        </w:rPr>
        <w:t xml:space="preserve">dopuszczalność założenia </w:t>
      </w:r>
      <w:r w:rsidR="00EC2A0A" w:rsidRPr="00EC2A0A">
        <w:rPr>
          <w:color w:val="000000"/>
          <w:sz w:val="28"/>
          <w:szCs w:val="28"/>
        </w:rPr>
        <w:t>ogrodu  działkowego   wyłącznie   na   gruntach   stanowiących</w:t>
      </w:r>
      <w:r w:rsidR="00EC2A0A">
        <w:rPr>
          <w:color w:val="000000"/>
          <w:sz w:val="28"/>
          <w:szCs w:val="28"/>
        </w:rPr>
        <w:t xml:space="preserve">   własność   Skarbu   Państwa, </w:t>
      </w:r>
      <w:r w:rsidR="00EC2A0A" w:rsidRPr="00EC2A0A">
        <w:rPr>
          <w:color w:val="000000"/>
          <w:spacing w:val="4"/>
          <w:sz w:val="28"/>
          <w:szCs w:val="28"/>
        </w:rPr>
        <w:t>jednostek samorządu terytorialnego oraz Polskiego Związku Działkowców, i tylko w tym zakresie podlegają one szczególnemu reż</w:t>
      </w:r>
      <w:r w:rsidR="00824377">
        <w:rPr>
          <w:color w:val="000000"/>
          <w:spacing w:val="4"/>
          <w:sz w:val="28"/>
          <w:szCs w:val="28"/>
        </w:rPr>
        <w:t>imowi ochronnemu ustawy o ogrodach działkowych</w:t>
      </w:r>
      <w:r w:rsidR="00EC2A0A" w:rsidRPr="00EC2A0A">
        <w:rPr>
          <w:color w:val="000000"/>
          <w:spacing w:val="4"/>
          <w:sz w:val="28"/>
          <w:szCs w:val="28"/>
        </w:rPr>
        <w:t>, art. 10</w:t>
      </w:r>
      <w:r w:rsidR="00824377">
        <w:rPr>
          <w:color w:val="000000"/>
          <w:spacing w:val="4"/>
          <w:sz w:val="28"/>
          <w:szCs w:val="28"/>
        </w:rPr>
        <w:t xml:space="preserve"> tej ustawy - </w:t>
      </w:r>
      <w:r w:rsidR="00EC2A0A" w:rsidRPr="00EC2A0A">
        <w:rPr>
          <w:color w:val="000000"/>
          <w:spacing w:val="4"/>
          <w:sz w:val="28"/>
          <w:szCs w:val="28"/>
        </w:rPr>
        <w:t xml:space="preserve"> </w:t>
      </w:r>
      <w:r w:rsidR="00EC2A0A">
        <w:rPr>
          <w:color w:val="000000"/>
          <w:spacing w:val="4"/>
          <w:sz w:val="28"/>
          <w:szCs w:val="28"/>
        </w:rPr>
        <w:t xml:space="preserve">nakaz </w:t>
      </w:r>
      <w:r w:rsidR="00EC2A0A" w:rsidRPr="00EC2A0A">
        <w:rPr>
          <w:color w:val="000000"/>
          <w:spacing w:val="4"/>
          <w:sz w:val="28"/>
          <w:szCs w:val="28"/>
        </w:rPr>
        <w:t>nieodpłatnego  przekazania  gruntów  Skarbu  Państwa  w</w:t>
      </w:r>
      <w:r w:rsidR="00EC2A0A">
        <w:rPr>
          <w:color w:val="000000"/>
          <w:spacing w:val="4"/>
          <w:sz w:val="28"/>
          <w:szCs w:val="28"/>
        </w:rPr>
        <w:t xml:space="preserve">  użytkowanie  lub  użytkowanie </w:t>
      </w:r>
      <w:r w:rsidR="00EC2A0A" w:rsidRPr="00EC2A0A">
        <w:rPr>
          <w:color w:val="000000"/>
          <w:spacing w:val="2"/>
          <w:sz w:val="28"/>
          <w:szCs w:val="28"/>
        </w:rPr>
        <w:t>wieczyste   pod   nowozakładany   ogród   działkowy    wył</w:t>
      </w:r>
      <w:r w:rsidR="00EC2A0A">
        <w:rPr>
          <w:color w:val="000000"/>
          <w:spacing w:val="2"/>
          <w:sz w:val="28"/>
          <w:szCs w:val="28"/>
        </w:rPr>
        <w:t xml:space="preserve">ącznie    Polskiemu   Związkowi </w:t>
      </w:r>
      <w:r w:rsidR="00EC2A0A" w:rsidRPr="00EC2A0A">
        <w:rPr>
          <w:color w:val="000000"/>
          <w:spacing w:val="7"/>
          <w:sz w:val="28"/>
          <w:szCs w:val="28"/>
        </w:rPr>
        <w:t>Działkowców. Przypomnę, że w 2008 r. Trybunał już derogował przepisy odnoszące się do nieodpłatnego pr</w:t>
      </w:r>
      <w:r w:rsidR="00824377">
        <w:rPr>
          <w:color w:val="000000"/>
          <w:spacing w:val="7"/>
          <w:sz w:val="28"/>
          <w:szCs w:val="28"/>
        </w:rPr>
        <w:t>zekazywania gruntów przez gminy</w:t>
      </w:r>
      <w:r w:rsidR="00EC2A0A" w:rsidRPr="00EC2A0A">
        <w:rPr>
          <w:color w:val="000000"/>
          <w:spacing w:val="7"/>
          <w:sz w:val="28"/>
          <w:szCs w:val="28"/>
        </w:rPr>
        <w:t>,  art. 13 ust. 1 ustawy</w:t>
      </w:r>
      <w:r w:rsidR="00824377">
        <w:rPr>
          <w:color w:val="000000"/>
          <w:spacing w:val="7"/>
          <w:sz w:val="28"/>
          <w:szCs w:val="28"/>
        </w:rPr>
        <w:t xml:space="preserve">, w którym </w:t>
      </w:r>
      <w:r w:rsidR="00EC2A0A" w:rsidRPr="00EC2A0A">
        <w:rPr>
          <w:color w:val="000000"/>
          <w:spacing w:val="7"/>
          <w:sz w:val="28"/>
          <w:szCs w:val="28"/>
        </w:rPr>
        <w:t>monopol P</w:t>
      </w:r>
      <w:r w:rsidR="00824377">
        <w:rPr>
          <w:color w:val="000000"/>
          <w:spacing w:val="7"/>
          <w:sz w:val="28"/>
          <w:szCs w:val="28"/>
        </w:rPr>
        <w:t xml:space="preserve">olskiego </w:t>
      </w:r>
      <w:r w:rsidR="00EC2A0A" w:rsidRPr="00EC2A0A">
        <w:rPr>
          <w:color w:val="000000"/>
          <w:spacing w:val="7"/>
          <w:sz w:val="28"/>
          <w:szCs w:val="28"/>
        </w:rPr>
        <w:t>Z</w:t>
      </w:r>
      <w:r w:rsidR="00824377">
        <w:rPr>
          <w:color w:val="000000"/>
          <w:spacing w:val="7"/>
          <w:sz w:val="28"/>
          <w:szCs w:val="28"/>
        </w:rPr>
        <w:t xml:space="preserve">wiązku </w:t>
      </w:r>
      <w:r w:rsidR="00EC2A0A" w:rsidRPr="00EC2A0A">
        <w:rPr>
          <w:color w:val="000000"/>
          <w:spacing w:val="7"/>
          <w:sz w:val="28"/>
          <w:szCs w:val="28"/>
        </w:rPr>
        <w:t>D</w:t>
      </w:r>
      <w:r w:rsidR="00824377">
        <w:rPr>
          <w:color w:val="000000"/>
          <w:spacing w:val="7"/>
          <w:sz w:val="28"/>
          <w:szCs w:val="28"/>
        </w:rPr>
        <w:t>ziałkowców</w:t>
      </w:r>
      <w:r w:rsidR="00EC2A0A" w:rsidRPr="00EC2A0A">
        <w:rPr>
          <w:color w:val="000000"/>
          <w:spacing w:val="7"/>
          <w:sz w:val="28"/>
          <w:szCs w:val="28"/>
        </w:rPr>
        <w:t xml:space="preserve"> na podział gruntu na tereny ogólne i </w:t>
      </w:r>
      <w:r w:rsidR="00EC2A0A" w:rsidRPr="00EC2A0A">
        <w:rPr>
          <w:color w:val="000000"/>
          <w:sz w:val="28"/>
          <w:szCs w:val="28"/>
        </w:rPr>
        <w:t>działki oraz zagospodarowani</w:t>
      </w:r>
      <w:r w:rsidR="00824377">
        <w:rPr>
          <w:color w:val="000000"/>
          <w:sz w:val="28"/>
          <w:szCs w:val="28"/>
        </w:rPr>
        <w:t>e rodzinnego ogrodu działkowego</w:t>
      </w:r>
      <w:r w:rsidR="00EC2A0A" w:rsidRPr="00EC2A0A">
        <w:rPr>
          <w:color w:val="000000"/>
          <w:sz w:val="28"/>
          <w:szCs w:val="28"/>
        </w:rPr>
        <w:t xml:space="preserve">, </w:t>
      </w:r>
      <w:r w:rsidR="00824377">
        <w:rPr>
          <w:color w:val="000000"/>
          <w:sz w:val="28"/>
          <w:szCs w:val="28"/>
        </w:rPr>
        <w:t xml:space="preserve">art. 15 ust. 1, gdzie jest mowa o </w:t>
      </w:r>
      <w:r w:rsidR="00EC2A0A" w:rsidRPr="00EC2A0A">
        <w:rPr>
          <w:color w:val="000000"/>
          <w:sz w:val="28"/>
          <w:szCs w:val="28"/>
        </w:rPr>
        <w:t>monopol</w:t>
      </w:r>
      <w:r w:rsidR="00824377">
        <w:rPr>
          <w:color w:val="000000"/>
          <w:sz w:val="28"/>
          <w:szCs w:val="28"/>
        </w:rPr>
        <w:t>u</w:t>
      </w:r>
      <w:r w:rsidR="00EC2A0A" w:rsidRPr="00EC2A0A">
        <w:rPr>
          <w:color w:val="000000"/>
          <w:sz w:val="28"/>
          <w:szCs w:val="28"/>
        </w:rPr>
        <w:t xml:space="preserve">  PZD </w:t>
      </w:r>
      <w:r w:rsidR="00EC2A0A" w:rsidRPr="00EC2A0A">
        <w:rPr>
          <w:color w:val="000000"/>
          <w:spacing w:val="4"/>
          <w:sz w:val="28"/>
          <w:szCs w:val="28"/>
        </w:rPr>
        <w:t xml:space="preserve">w zakresie  własności  urządzeń,  budynków i  budowli  rodzinnego  ogrodu  działkowego </w:t>
      </w:r>
      <w:r w:rsidR="00EC2A0A" w:rsidRPr="00EC2A0A">
        <w:rPr>
          <w:color w:val="000000"/>
          <w:spacing w:val="2"/>
          <w:sz w:val="28"/>
          <w:szCs w:val="28"/>
        </w:rPr>
        <w:t xml:space="preserve">przeznaczonych  do  wspólnego  korzystania  przez  użytkujących  działki   i   zapewniających </w:t>
      </w:r>
      <w:r w:rsidR="00824377">
        <w:rPr>
          <w:color w:val="000000"/>
          <w:spacing w:val="3"/>
          <w:sz w:val="28"/>
          <w:szCs w:val="28"/>
        </w:rPr>
        <w:t xml:space="preserve">funkcjonowanie ogrodu, art. 25 ust. 2 ustawy, gdzie jest mowa o </w:t>
      </w:r>
      <w:r w:rsidR="00EC2A0A" w:rsidRPr="00EC2A0A">
        <w:rPr>
          <w:color w:val="000000"/>
          <w:spacing w:val="3"/>
          <w:sz w:val="28"/>
          <w:szCs w:val="28"/>
        </w:rPr>
        <w:t>szczególny</w:t>
      </w:r>
      <w:r w:rsidR="00824377">
        <w:rPr>
          <w:color w:val="000000"/>
          <w:spacing w:val="3"/>
          <w:sz w:val="28"/>
          <w:szCs w:val="28"/>
        </w:rPr>
        <w:t>m</w:t>
      </w:r>
      <w:r w:rsidR="00EC2A0A" w:rsidRPr="00EC2A0A">
        <w:rPr>
          <w:color w:val="000000"/>
          <w:spacing w:val="3"/>
          <w:sz w:val="28"/>
          <w:szCs w:val="28"/>
        </w:rPr>
        <w:t xml:space="preserve"> i wyjątkowy</w:t>
      </w:r>
      <w:r w:rsidR="00824377">
        <w:rPr>
          <w:color w:val="000000"/>
          <w:spacing w:val="3"/>
          <w:sz w:val="28"/>
          <w:szCs w:val="28"/>
        </w:rPr>
        <w:t>m</w:t>
      </w:r>
      <w:r w:rsidR="00EC2A0A" w:rsidRPr="00EC2A0A">
        <w:rPr>
          <w:color w:val="000000"/>
          <w:spacing w:val="3"/>
          <w:sz w:val="28"/>
          <w:szCs w:val="28"/>
        </w:rPr>
        <w:t xml:space="preserve"> status</w:t>
      </w:r>
      <w:r w:rsidR="00824377">
        <w:rPr>
          <w:color w:val="000000"/>
          <w:spacing w:val="3"/>
          <w:sz w:val="28"/>
          <w:szCs w:val="28"/>
        </w:rPr>
        <w:t>ie</w:t>
      </w:r>
      <w:r w:rsidR="00EC2A0A" w:rsidRPr="00EC2A0A">
        <w:rPr>
          <w:color w:val="000000"/>
          <w:spacing w:val="3"/>
          <w:sz w:val="28"/>
          <w:szCs w:val="28"/>
        </w:rPr>
        <w:t xml:space="preserve"> prawny</w:t>
      </w:r>
      <w:r w:rsidR="00824377">
        <w:rPr>
          <w:color w:val="000000"/>
          <w:spacing w:val="3"/>
          <w:sz w:val="28"/>
          <w:szCs w:val="28"/>
        </w:rPr>
        <w:t>m PZD jako przedmiotu niezależnego w wykonywaniu swoic</w:t>
      </w:r>
      <w:r w:rsidR="00EC2A0A" w:rsidRPr="00EC2A0A">
        <w:rPr>
          <w:color w:val="000000"/>
          <w:spacing w:val="3"/>
          <w:sz w:val="28"/>
          <w:szCs w:val="28"/>
        </w:rPr>
        <w:t>h zada</w:t>
      </w:r>
      <w:r w:rsidR="00824377">
        <w:rPr>
          <w:color w:val="000000"/>
          <w:spacing w:val="3"/>
          <w:sz w:val="28"/>
          <w:szCs w:val="28"/>
        </w:rPr>
        <w:t>ń i podlegającego tylko ustawom</w:t>
      </w:r>
      <w:r w:rsidR="00EC2A0A" w:rsidRPr="00EC2A0A">
        <w:rPr>
          <w:color w:val="000000"/>
          <w:spacing w:val="3"/>
          <w:sz w:val="28"/>
          <w:szCs w:val="28"/>
        </w:rPr>
        <w:t xml:space="preserve"> </w:t>
      </w:r>
      <w:r w:rsidR="00EC2A0A" w:rsidRPr="00EC2A0A">
        <w:rPr>
          <w:color w:val="000000"/>
          <w:spacing w:val="1"/>
          <w:sz w:val="28"/>
          <w:szCs w:val="28"/>
        </w:rPr>
        <w:t>oraz art. 25 ust</w:t>
      </w:r>
      <w:r w:rsidR="00824377">
        <w:rPr>
          <w:color w:val="000000"/>
          <w:spacing w:val="1"/>
          <w:sz w:val="28"/>
          <w:szCs w:val="28"/>
        </w:rPr>
        <w:t xml:space="preserve">. 3 w związku z art. 27 ustawy, czyli </w:t>
      </w:r>
      <w:r w:rsidR="00EC2A0A" w:rsidRPr="00EC2A0A">
        <w:rPr>
          <w:color w:val="000000"/>
          <w:spacing w:val="1"/>
          <w:sz w:val="28"/>
          <w:szCs w:val="28"/>
        </w:rPr>
        <w:t>gdzie jest statuowana norma prawna określająca szczególny charakter PZD jako stowarzyszenia</w:t>
      </w:r>
      <w:r w:rsidR="00EC2A0A" w:rsidRPr="00EC2A0A">
        <w:rPr>
          <w:sz w:val="28"/>
          <w:szCs w:val="28"/>
        </w:rPr>
        <w:t xml:space="preserve"> </w:t>
      </w:r>
      <w:r w:rsidR="00EC2A0A" w:rsidRPr="00EC2A0A">
        <w:rPr>
          <w:color w:val="000000"/>
          <w:sz w:val="28"/>
          <w:szCs w:val="28"/>
        </w:rPr>
        <w:t>o szczególny</w:t>
      </w:r>
      <w:r w:rsidR="00824377">
        <w:rPr>
          <w:color w:val="000000"/>
          <w:sz w:val="28"/>
          <w:szCs w:val="28"/>
        </w:rPr>
        <w:t>m statusie prawnym posiadającym osobowość prawną</w:t>
      </w:r>
      <w:r w:rsidR="00EC2A0A" w:rsidRPr="00EC2A0A">
        <w:rPr>
          <w:color w:val="000000"/>
          <w:sz w:val="28"/>
          <w:szCs w:val="28"/>
        </w:rPr>
        <w:t xml:space="preserve">. W tym obszarze, wbrew temu, co na pytania szeregu sędziów usłyszeliśmy z ust pełnomocników PZD, nie jest tak, żeby nadzór nad PZD </w:t>
      </w:r>
      <w:r w:rsidR="00EC2A0A" w:rsidRPr="00EC2A0A">
        <w:rPr>
          <w:sz w:val="28"/>
          <w:szCs w:val="28"/>
        </w:rPr>
        <w:t>był sprawowany i mógł być sprawowany</w:t>
      </w:r>
      <w:r w:rsidR="00EC2A0A">
        <w:rPr>
          <w:sz w:val="28"/>
          <w:szCs w:val="28"/>
        </w:rPr>
        <w:t>…</w:t>
      </w:r>
      <w:r w:rsidR="00824377">
        <w:rPr>
          <w:color w:val="000000"/>
          <w:sz w:val="28"/>
          <w:szCs w:val="28"/>
        </w:rPr>
        <w:t xml:space="preserve"> Otóż, po zmianie w ustawie o działach</w:t>
      </w:r>
      <w:r w:rsidR="00EC2A0A" w:rsidRPr="00EC2A0A">
        <w:rPr>
          <w:color w:val="000000"/>
          <w:sz w:val="28"/>
          <w:szCs w:val="28"/>
        </w:rPr>
        <w:t xml:space="preserve"> w administracji rządowej w 2008 r. rozpoczął się spór międz</w:t>
      </w:r>
      <w:r w:rsidR="005674CB">
        <w:rPr>
          <w:color w:val="000000"/>
          <w:sz w:val="28"/>
          <w:szCs w:val="28"/>
        </w:rPr>
        <w:t>y Prezydentem m.st.</w:t>
      </w:r>
      <w:r w:rsidR="00EC2A0A" w:rsidRPr="00EC2A0A">
        <w:rPr>
          <w:color w:val="000000"/>
          <w:sz w:val="28"/>
          <w:szCs w:val="28"/>
        </w:rPr>
        <w:t xml:space="preserve"> Warszawy, </w:t>
      </w:r>
      <w:r w:rsidR="00EC2A0A" w:rsidRPr="00EC2A0A">
        <w:rPr>
          <w:color w:val="000000"/>
          <w:sz w:val="28"/>
          <w:szCs w:val="28"/>
        </w:rPr>
        <w:lastRenderedPageBreak/>
        <w:t>który jak wiadomo również pełni funkcję starosty warszawskiego i który na mocy przepisów ustawy prawa o stowarzyszeniach zgodnie z tym, o czym było mówione</w:t>
      </w:r>
      <w:r w:rsidR="005674CB">
        <w:rPr>
          <w:color w:val="000000"/>
          <w:sz w:val="28"/>
          <w:szCs w:val="28"/>
        </w:rPr>
        <w:t>,</w:t>
      </w:r>
      <w:r w:rsidR="00EC2A0A" w:rsidRPr="00EC2A0A">
        <w:rPr>
          <w:color w:val="000000"/>
          <w:sz w:val="28"/>
          <w:szCs w:val="28"/>
        </w:rPr>
        <w:t xml:space="preserve"> powinien sprawować nadzór nad P</w:t>
      </w:r>
      <w:r w:rsidR="00824377">
        <w:rPr>
          <w:color w:val="000000"/>
          <w:sz w:val="28"/>
          <w:szCs w:val="28"/>
        </w:rPr>
        <w:t xml:space="preserve">olskim </w:t>
      </w:r>
      <w:r w:rsidR="00EC2A0A" w:rsidRPr="00EC2A0A">
        <w:rPr>
          <w:color w:val="000000"/>
          <w:sz w:val="28"/>
          <w:szCs w:val="28"/>
        </w:rPr>
        <w:t>Z</w:t>
      </w:r>
      <w:r w:rsidR="00824377">
        <w:rPr>
          <w:color w:val="000000"/>
          <w:sz w:val="28"/>
          <w:szCs w:val="28"/>
        </w:rPr>
        <w:t xml:space="preserve">wiązkiem </w:t>
      </w:r>
      <w:r w:rsidR="00EC2A0A" w:rsidRPr="00EC2A0A">
        <w:rPr>
          <w:color w:val="000000"/>
          <w:sz w:val="28"/>
          <w:szCs w:val="28"/>
        </w:rPr>
        <w:t>D</w:t>
      </w:r>
      <w:r w:rsidR="00824377">
        <w:rPr>
          <w:color w:val="000000"/>
          <w:sz w:val="28"/>
          <w:szCs w:val="28"/>
        </w:rPr>
        <w:t>ziałkowców</w:t>
      </w:r>
      <w:r w:rsidR="00EC2A0A" w:rsidRPr="00EC2A0A">
        <w:rPr>
          <w:color w:val="000000"/>
          <w:sz w:val="28"/>
          <w:szCs w:val="28"/>
        </w:rPr>
        <w:t>. Prezydent miasta stołecznego jak</w:t>
      </w:r>
      <w:r w:rsidR="003613AA">
        <w:rPr>
          <w:color w:val="000000"/>
          <w:sz w:val="28"/>
          <w:szCs w:val="28"/>
        </w:rPr>
        <w:t xml:space="preserve">o starosta, powołując się </w:t>
      </w:r>
      <w:r w:rsidR="00EC2A0A" w:rsidRPr="00EC2A0A">
        <w:rPr>
          <w:color w:val="000000"/>
          <w:sz w:val="28"/>
          <w:szCs w:val="28"/>
        </w:rPr>
        <w:t xml:space="preserve">na </w:t>
      </w:r>
      <w:r w:rsidR="003613AA">
        <w:rPr>
          <w:color w:val="000000"/>
          <w:sz w:val="28"/>
          <w:szCs w:val="28"/>
        </w:rPr>
        <w:t xml:space="preserve">także </w:t>
      </w:r>
      <w:r w:rsidR="00EC2A0A" w:rsidRPr="00EC2A0A">
        <w:rPr>
          <w:color w:val="000000"/>
          <w:sz w:val="28"/>
          <w:szCs w:val="28"/>
        </w:rPr>
        <w:t>przepis konstytucji – art.7, który statuuje rządy p</w:t>
      </w:r>
      <w:r w:rsidR="003613AA">
        <w:rPr>
          <w:color w:val="000000"/>
          <w:sz w:val="28"/>
          <w:szCs w:val="28"/>
        </w:rPr>
        <w:t>rawa w naszym kraju oznaczające</w:t>
      </w:r>
      <w:r w:rsidR="00EC2A0A" w:rsidRPr="00EC2A0A">
        <w:rPr>
          <w:color w:val="000000"/>
          <w:sz w:val="28"/>
          <w:szCs w:val="28"/>
        </w:rPr>
        <w:t xml:space="preserve">, że organ władzy publicznej może tylko tyle, </w:t>
      </w:r>
      <w:r w:rsidR="003613AA">
        <w:rPr>
          <w:color w:val="000000"/>
          <w:sz w:val="28"/>
          <w:szCs w:val="28"/>
        </w:rPr>
        <w:t xml:space="preserve">co, </w:t>
      </w:r>
      <w:r w:rsidR="00EC2A0A" w:rsidRPr="00EC2A0A">
        <w:rPr>
          <w:color w:val="000000"/>
          <w:sz w:val="28"/>
          <w:szCs w:val="28"/>
        </w:rPr>
        <w:t xml:space="preserve">na co mu wyraźnie pozwala </w:t>
      </w:r>
      <w:r w:rsidR="0071678D">
        <w:rPr>
          <w:color w:val="000000"/>
          <w:sz w:val="28"/>
          <w:szCs w:val="28"/>
        </w:rPr>
        <w:t xml:space="preserve">przepisy, </w:t>
      </w:r>
      <w:r w:rsidR="003613AA">
        <w:rPr>
          <w:color w:val="000000"/>
          <w:sz w:val="28"/>
          <w:szCs w:val="28"/>
        </w:rPr>
        <w:t xml:space="preserve">wyraźny </w:t>
      </w:r>
      <w:r w:rsidR="00EC2A0A" w:rsidRPr="00EC2A0A">
        <w:rPr>
          <w:color w:val="000000"/>
          <w:sz w:val="28"/>
          <w:szCs w:val="28"/>
        </w:rPr>
        <w:t>przepis ustawy</w:t>
      </w:r>
      <w:r w:rsidR="005674CB">
        <w:rPr>
          <w:color w:val="000000"/>
          <w:sz w:val="28"/>
          <w:szCs w:val="28"/>
        </w:rPr>
        <w:t>,</w:t>
      </w:r>
      <w:r w:rsidR="00EC2A0A" w:rsidRPr="00EC2A0A">
        <w:rPr>
          <w:color w:val="000000"/>
          <w:sz w:val="28"/>
          <w:szCs w:val="28"/>
        </w:rPr>
        <w:t xml:space="preserve"> uznał, że nie jest właściwy do sprawowania nadzoru, jako że nadzór zgodnie z KPA może sprawować wyłącznie organ, który wyraźnie ma ten obowiązek przypisany  ustawie. Ten spór ostatecznie znalazł swoje rozs</w:t>
      </w:r>
      <w:r w:rsidR="00A472C4">
        <w:rPr>
          <w:color w:val="000000"/>
          <w:sz w:val="28"/>
          <w:szCs w:val="28"/>
        </w:rPr>
        <w:t xml:space="preserve">trzygnięcie, </w:t>
      </w:r>
      <w:r w:rsidR="003613AA">
        <w:rPr>
          <w:color w:val="000000"/>
          <w:sz w:val="28"/>
          <w:szCs w:val="28"/>
        </w:rPr>
        <w:t xml:space="preserve">które przesądziło </w:t>
      </w:r>
      <w:r w:rsidR="00EC2A0A" w:rsidRPr="00EC2A0A">
        <w:rPr>
          <w:color w:val="000000"/>
          <w:sz w:val="28"/>
          <w:szCs w:val="28"/>
        </w:rPr>
        <w:t xml:space="preserve">że mowa o jakimkolwiek nadzorze nad PZD przez starostę warszawskiego jest </w:t>
      </w:r>
      <w:r w:rsidR="003613AA">
        <w:rPr>
          <w:color w:val="000000"/>
          <w:sz w:val="28"/>
          <w:szCs w:val="28"/>
        </w:rPr>
        <w:t xml:space="preserve">właśnie </w:t>
      </w:r>
      <w:r w:rsidR="00EC2A0A" w:rsidRPr="00EC2A0A">
        <w:rPr>
          <w:color w:val="000000"/>
          <w:sz w:val="28"/>
          <w:szCs w:val="28"/>
        </w:rPr>
        <w:t>iluzoryczny, przesądziło postanow</w:t>
      </w:r>
      <w:r w:rsidR="003613AA">
        <w:rPr>
          <w:color w:val="000000"/>
          <w:sz w:val="28"/>
          <w:szCs w:val="28"/>
        </w:rPr>
        <w:t>ienie</w:t>
      </w:r>
      <w:r w:rsidR="00EC2A0A" w:rsidRPr="00EC2A0A">
        <w:rPr>
          <w:color w:val="000000"/>
          <w:sz w:val="28"/>
          <w:szCs w:val="28"/>
        </w:rPr>
        <w:t xml:space="preserve"> Naczelnego Sądu Administracyjnego w </w:t>
      </w:r>
      <w:r w:rsidR="00B965D2">
        <w:rPr>
          <w:color w:val="000000"/>
          <w:sz w:val="28"/>
          <w:szCs w:val="28"/>
        </w:rPr>
        <w:t xml:space="preserve">Izbie </w:t>
      </w:r>
      <w:proofErr w:type="spellStart"/>
      <w:r w:rsidR="00B965D2">
        <w:rPr>
          <w:color w:val="000000"/>
          <w:sz w:val="28"/>
          <w:szCs w:val="28"/>
        </w:rPr>
        <w:t>O</w:t>
      </w:r>
      <w:r w:rsidR="00EC2A0A" w:rsidRPr="00EC2A0A">
        <w:rPr>
          <w:color w:val="000000"/>
          <w:sz w:val="28"/>
          <w:szCs w:val="28"/>
        </w:rPr>
        <w:t>gólnoadministracyjnej</w:t>
      </w:r>
      <w:proofErr w:type="spellEnd"/>
      <w:r w:rsidR="00EC2A0A" w:rsidRPr="00EC2A0A">
        <w:rPr>
          <w:color w:val="000000"/>
          <w:sz w:val="28"/>
          <w:szCs w:val="28"/>
        </w:rPr>
        <w:t xml:space="preserve"> z 1 czerwca z 2010 r. (sygnatura akt sprawy 1</w:t>
      </w:r>
      <w:r w:rsidR="00B965D2">
        <w:rPr>
          <w:color w:val="000000"/>
          <w:sz w:val="28"/>
          <w:szCs w:val="28"/>
        </w:rPr>
        <w:t xml:space="preserve"> OW 30/10</w:t>
      </w:r>
      <w:r w:rsidR="003613AA">
        <w:rPr>
          <w:color w:val="000000"/>
          <w:sz w:val="28"/>
          <w:szCs w:val="28"/>
        </w:rPr>
        <w:t>. Nie będę oczywiście w tym miejscu się do tego odnosił. K</w:t>
      </w:r>
      <w:r w:rsidR="00EC2A0A" w:rsidRPr="00EC2A0A">
        <w:rPr>
          <w:color w:val="000000"/>
          <w:sz w:val="28"/>
          <w:szCs w:val="28"/>
        </w:rPr>
        <w:t>ażdy z Państwa może na stronie Naczelnego Sądu Administracyjnego dotrzeć do tego orzeczenia.</w:t>
      </w:r>
      <w:r w:rsidR="00B965D2">
        <w:rPr>
          <w:color w:val="000000"/>
          <w:sz w:val="28"/>
          <w:szCs w:val="28"/>
        </w:rPr>
        <w:t xml:space="preserve"> </w:t>
      </w:r>
      <w:r w:rsidR="00EC2A0A" w:rsidRPr="00EC2A0A">
        <w:rPr>
          <w:color w:val="000000"/>
          <w:sz w:val="28"/>
          <w:szCs w:val="28"/>
        </w:rPr>
        <w:t xml:space="preserve"> Naczelny Sąd Administracyjny odrzucił wnios</w:t>
      </w:r>
      <w:r w:rsidR="00B965D2">
        <w:rPr>
          <w:color w:val="000000"/>
          <w:sz w:val="28"/>
          <w:szCs w:val="28"/>
        </w:rPr>
        <w:t>ek Prezydenta m.st.</w:t>
      </w:r>
      <w:r w:rsidR="00EC2A0A" w:rsidRPr="00EC2A0A">
        <w:rPr>
          <w:color w:val="000000"/>
          <w:sz w:val="28"/>
          <w:szCs w:val="28"/>
        </w:rPr>
        <w:t xml:space="preserve"> Warszawy, w uzasadnieniu wskazując, że sprawy skargowe nie należą do wła</w:t>
      </w:r>
      <w:r w:rsidR="00B965D2">
        <w:rPr>
          <w:color w:val="000000"/>
          <w:sz w:val="28"/>
          <w:szCs w:val="28"/>
        </w:rPr>
        <w:t>ściwości Sądu Administracyjnego</w:t>
      </w:r>
      <w:r w:rsidR="00EC2A0A" w:rsidRPr="00EC2A0A">
        <w:rPr>
          <w:color w:val="000000"/>
          <w:sz w:val="28"/>
          <w:szCs w:val="28"/>
        </w:rPr>
        <w:t>, nie potraktował tej sprawy jako sporu kompetencyjnego międz</w:t>
      </w:r>
      <w:r w:rsidR="00B965D2">
        <w:rPr>
          <w:color w:val="000000"/>
          <w:sz w:val="28"/>
          <w:szCs w:val="28"/>
        </w:rPr>
        <w:t>y Prezydentem m.st.</w:t>
      </w:r>
      <w:r w:rsidR="00EC2A0A" w:rsidRPr="00EC2A0A">
        <w:rPr>
          <w:color w:val="000000"/>
          <w:sz w:val="28"/>
          <w:szCs w:val="28"/>
        </w:rPr>
        <w:t xml:space="preserve"> a ministrem środowiska czy ministrem właściwym do spraw środowiska. Tym samym spór kompetencyjny nie został rozstrzygnięty, a odpowiednie stosowanie przepisów wobec PZD o nadzorze nad stowarzyszeniami stało się </w:t>
      </w:r>
      <w:r w:rsidR="003613AA">
        <w:rPr>
          <w:color w:val="000000"/>
          <w:sz w:val="28"/>
          <w:szCs w:val="28"/>
        </w:rPr>
        <w:t xml:space="preserve">można powiedzieć już pewną pieczęcią sądową prawnie nieegzekwowalne, iluzoryczne, </w:t>
      </w:r>
      <w:r w:rsidR="00EC2A0A" w:rsidRPr="00EC2A0A">
        <w:rPr>
          <w:color w:val="000000"/>
          <w:sz w:val="28"/>
          <w:szCs w:val="28"/>
        </w:rPr>
        <w:t>co w Polsce – państwie prawnym i demokratycznym jest rzeczywiście dość specyficzne. Musimy oczywiście pamiętać, że konstytucja gwarantuje i chroni wolność stowarzyszania się, ale art. 58 ust.</w:t>
      </w:r>
      <w:r w:rsidR="00271217">
        <w:rPr>
          <w:color w:val="000000"/>
          <w:sz w:val="28"/>
          <w:szCs w:val="28"/>
        </w:rPr>
        <w:t xml:space="preserve"> </w:t>
      </w:r>
      <w:r w:rsidR="00EC2A0A" w:rsidRPr="00EC2A0A">
        <w:rPr>
          <w:color w:val="000000"/>
          <w:sz w:val="28"/>
          <w:szCs w:val="28"/>
        </w:rPr>
        <w:t xml:space="preserve">3 </w:t>
      </w:r>
      <w:r w:rsidR="0071678D">
        <w:rPr>
          <w:color w:val="000000"/>
          <w:sz w:val="28"/>
          <w:szCs w:val="28"/>
        </w:rPr>
        <w:t xml:space="preserve">jest, </w:t>
      </w:r>
      <w:r w:rsidR="00EC2A0A" w:rsidRPr="00EC2A0A">
        <w:rPr>
          <w:color w:val="000000"/>
          <w:sz w:val="28"/>
          <w:szCs w:val="28"/>
        </w:rPr>
        <w:t xml:space="preserve">dopuszczał, aby </w:t>
      </w:r>
      <w:r w:rsidR="00EC2A0A" w:rsidRPr="00A472C4">
        <w:rPr>
          <w:sz w:val="28"/>
          <w:szCs w:val="28"/>
        </w:rPr>
        <w:t xml:space="preserve">ustawa </w:t>
      </w:r>
      <w:r w:rsidR="00A472C4" w:rsidRPr="00A472C4">
        <w:rPr>
          <w:sz w:val="28"/>
          <w:szCs w:val="28"/>
        </w:rPr>
        <w:t xml:space="preserve">określała </w:t>
      </w:r>
      <w:r w:rsidR="00EC2A0A" w:rsidRPr="00A472C4">
        <w:rPr>
          <w:sz w:val="28"/>
          <w:szCs w:val="28"/>
        </w:rPr>
        <w:t xml:space="preserve">tam, gdzie jest to niezbędne </w:t>
      </w:r>
      <w:r w:rsidR="00A472C4" w:rsidRPr="00A472C4">
        <w:rPr>
          <w:sz w:val="28"/>
          <w:szCs w:val="28"/>
        </w:rPr>
        <w:t xml:space="preserve">i </w:t>
      </w:r>
      <w:r w:rsidR="00EC2A0A" w:rsidRPr="00A472C4">
        <w:rPr>
          <w:sz w:val="28"/>
          <w:szCs w:val="28"/>
        </w:rPr>
        <w:t>w zakresie koniecznym sprawowanie nadzoru specyficznego w przypadku stowarzyszeń i gwarantowanej wolności stowarzys</w:t>
      </w:r>
      <w:r w:rsidR="00EC2A0A" w:rsidRPr="00EC2A0A">
        <w:rPr>
          <w:color w:val="000000"/>
          <w:sz w:val="28"/>
          <w:szCs w:val="28"/>
        </w:rPr>
        <w:t xml:space="preserve">zania się. Stąd też nie ma tutaj sporu w literaturze przedmiotu, że </w:t>
      </w:r>
      <w:r w:rsidR="00EC2A0A" w:rsidRPr="00EC2A0A">
        <w:rPr>
          <w:color w:val="000000"/>
          <w:sz w:val="28"/>
          <w:szCs w:val="28"/>
        </w:rPr>
        <w:lastRenderedPageBreak/>
        <w:t>nadzór w odniesieniu do stowarzy</w:t>
      </w:r>
      <w:r w:rsidR="00B965D2">
        <w:rPr>
          <w:color w:val="000000"/>
          <w:sz w:val="28"/>
          <w:szCs w:val="28"/>
        </w:rPr>
        <w:t>szeń ma charakter bardzo ogólny</w:t>
      </w:r>
      <w:r w:rsidR="00EC2A0A" w:rsidRPr="00EC2A0A">
        <w:rPr>
          <w:color w:val="000000"/>
          <w:sz w:val="28"/>
          <w:szCs w:val="28"/>
        </w:rPr>
        <w:t xml:space="preserve">, polega raczej na stosowaniu środków zapobiegających naruszaniu prawa przez czynnik podlegający nadzorowi, w tym przypadku chodziłoby o uchwały PZD lub na zastosowaniu środków dążących do przywrócenia w ramach tego nadzoru stanu zgodnego z prawem. Stąd też typowym środkiem nadzoru jest uchylenie aktu lub zawieszenie jego wykonywania. </w:t>
      </w:r>
      <w:r w:rsidR="003613AA">
        <w:rPr>
          <w:color w:val="000000"/>
          <w:sz w:val="28"/>
          <w:szCs w:val="28"/>
        </w:rPr>
        <w:t>Nie zawiera w sobie natomiast, t</w:t>
      </w:r>
      <w:r w:rsidR="00EC2A0A" w:rsidRPr="00EC2A0A">
        <w:rPr>
          <w:color w:val="000000"/>
          <w:sz w:val="28"/>
          <w:szCs w:val="28"/>
        </w:rPr>
        <w:t>o prawo do nadzoru wynikające z prawa o stowarzyszenia</w:t>
      </w:r>
      <w:r w:rsidR="003613AA">
        <w:rPr>
          <w:color w:val="000000"/>
          <w:sz w:val="28"/>
          <w:szCs w:val="28"/>
        </w:rPr>
        <w:t>ch,</w:t>
      </w:r>
      <w:r w:rsidR="00EC2A0A" w:rsidRPr="00EC2A0A">
        <w:rPr>
          <w:color w:val="000000"/>
          <w:sz w:val="28"/>
          <w:szCs w:val="28"/>
        </w:rPr>
        <w:t xml:space="preserve"> uprawnienia do bezpośredniego określenia linii postępowania. </w:t>
      </w:r>
      <w:r w:rsidR="003613AA">
        <w:rPr>
          <w:color w:val="000000"/>
          <w:sz w:val="28"/>
          <w:szCs w:val="28"/>
        </w:rPr>
        <w:t>Więc w</w:t>
      </w:r>
      <w:r w:rsidR="00EC2A0A" w:rsidRPr="00EC2A0A">
        <w:rPr>
          <w:color w:val="000000"/>
          <w:sz w:val="28"/>
          <w:szCs w:val="28"/>
        </w:rPr>
        <w:t xml:space="preserve"> tym zakresie, bardzo ogólnym, PZD jako jedyne stowarzyszenie, także w odróżnieniu od Polskiego Czerwonego Krzyża </w:t>
      </w:r>
      <w:r w:rsidR="00B965D2">
        <w:rPr>
          <w:color w:val="000000"/>
          <w:sz w:val="28"/>
          <w:szCs w:val="28"/>
        </w:rPr>
        <w:t>i Polskiego Związku Łowieckiego</w:t>
      </w:r>
      <w:r w:rsidR="00EC2A0A" w:rsidRPr="00EC2A0A">
        <w:rPr>
          <w:color w:val="000000"/>
          <w:sz w:val="28"/>
          <w:szCs w:val="28"/>
        </w:rPr>
        <w:t>, które również zostały powołane na mocy odrębnej ustawy, jest jedynym stowarzyszeniem, które rzeczywiście zgodnie z treś</w:t>
      </w:r>
      <w:r w:rsidR="00B965D2">
        <w:rPr>
          <w:color w:val="000000"/>
          <w:sz w:val="28"/>
          <w:szCs w:val="28"/>
        </w:rPr>
        <w:t>cią art.25 ust.2 zdanie 1</w:t>
      </w:r>
      <w:r w:rsidR="003613AA">
        <w:rPr>
          <w:color w:val="000000"/>
          <w:sz w:val="28"/>
          <w:szCs w:val="28"/>
        </w:rPr>
        <w:t>, jest niezależny</w:t>
      </w:r>
      <w:r w:rsidR="00EC2A0A" w:rsidRPr="00EC2A0A">
        <w:rPr>
          <w:color w:val="000000"/>
          <w:sz w:val="28"/>
          <w:szCs w:val="28"/>
        </w:rPr>
        <w:t xml:space="preserve"> w wykonywaniu swoich zadań i podlega tylko ustawom.</w:t>
      </w:r>
    </w:p>
    <w:p w:rsidR="00EC2A0A" w:rsidRPr="00EC2A0A" w:rsidRDefault="003613AA" w:rsidP="00EC2A0A">
      <w:pPr>
        <w:shd w:val="clear" w:color="auto" w:fill="FFFFFF"/>
        <w:tabs>
          <w:tab w:val="left" w:pos="274"/>
        </w:tabs>
        <w:spacing w:before="120" w:line="360" w:lineRule="auto"/>
        <w:ind w:lef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C2A0A" w:rsidRPr="003613AA">
        <w:rPr>
          <w:bCs/>
          <w:color w:val="000000"/>
          <w:sz w:val="28"/>
          <w:szCs w:val="28"/>
        </w:rPr>
        <w:t xml:space="preserve">W odniesieniu do drugiego problemu konstytucyjnego, </w:t>
      </w:r>
      <w:r w:rsidRPr="003613AA">
        <w:rPr>
          <w:bCs/>
          <w:color w:val="000000"/>
          <w:sz w:val="28"/>
          <w:szCs w:val="28"/>
        </w:rPr>
        <w:t>czyli kwestii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sytuacji właścicieli gruntów, na których położone są rodzinne ogrody działkowe, </w:t>
      </w:r>
      <w:r w:rsidR="00EC2A0A">
        <w:rPr>
          <w:color w:val="000000"/>
          <w:sz w:val="28"/>
          <w:szCs w:val="28"/>
        </w:rPr>
        <w:t xml:space="preserve">Trybunał uznał, że adekwatnymi </w:t>
      </w:r>
      <w:r w:rsidR="00EC2A0A" w:rsidRPr="00EC2A0A">
        <w:rPr>
          <w:color w:val="000000"/>
          <w:spacing w:val="3"/>
          <w:sz w:val="28"/>
          <w:szCs w:val="28"/>
        </w:rPr>
        <w:t>wzorcami konstytucy</w:t>
      </w:r>
      <w:r w:rsidR="00EC2A0A">
        <w:rPr>
          <w:color w:val="000000"/>
          <w:spacing w:val="3"/>
          <w:sz w:val="28"/>
          <w:szCs w:val="28"/>
        </w:rPr>
        <w:t xml:space="preserve">jnymi są art. 21 ust. 1 </w:t>
      </w:r>
      <w:r>
        <w:rPr>
          <w:color w:val="000000"/>
          <w:spacing w:val="3"/>
          <w:sz w:val="28"/>
          <w:szCs w:val="28"/>
        </w:rPr>
        <w:t>statuujący zasadę</w:t>
      </w:r>
      <w:r w:rsidR="00EC2A0A">
        <w:rPr>
          <w:color w:val="000000"/>
          <w:spacing w:val="3"/>
          <w:sz w:val="28"/>
          <w:szCs w:val="28"/>
        </w:rPr>
        <w:t xml:space="preserve"> </w:t>
      </w:r>
      <w:r w:rsidR="00EC2A0A" w:rsidRPr="00EC2A0A">
        <w:rPr>
          <w:color w:val="000000"/>
          <w:spacing w:val="3"/>
          <w:sz w:val="28"/>
          <w:szCs w:val="28"/>
        </w:rPr>
        <w:t>konstyt</w:t>
      </w:r>
      <w:r>
        <w:rPr>
          <w:color w:val="000000"/>
          <w:spacing w:val="3"/>
          <w:sz w:val="28"/>
          <w:szCs w:val="28"/>
        </w:rPr>
        <w:t>ucyjnej ochrony własności</w:t>
      </w:r>
      <w:r w:rsidR="00EC2A0A">
        <w:rPr>
          <w:color w:val="000000"/>
          <w:spacing w:val="3"/>
          <w:sz w:val="28"/>
          <w:szCs w:val="28"/>
        </w:rPr>
        <w:t xml:space="preserve"> oraz </w:t>
      </w:r>
      <w:r>
        <w:rPr>
          <w:color w:val="000000"/>
          <w:spacing w:val="1"/>
          <w:sz w:val="28"/>
          <w:szCs w:val="28"/>
        </w:rPr>
        <w:t xml:space="preserve">art. 64, w których chroni się prawo do </w:t>
      </w:r>
      <w:r w:rsidR="00EC2A0A" w:rsidRPr="00EC2A0A">
        <w:rPr>
          <w:color w:val="000000"/>
          <w:spacing w:val="1"/>
          <w:sz w:val="28"/>
          <w:szCs w:val="28"/>
        </w:rPr>
        <w:t>włas</w:t>
      </w:r>
      <w:r>
        <w:rPr>
          <w:color w:val="000000"/>
          <w:spacing w:val="1"/>
          <w:sz w:val="28"/>
          <w:szCs w:val="28"/>
        </w:rPr>
        <w:t>ności i innych praw majątkowych</w:t>
      </w:r>
      <w:r w:rsidR="00EC2A0A" w:rsidRPr="00EC2A0A">
        <w:rPr>
          <w:color w:val="000000"/>
          <w:spacing w:val="1"/>
          <w:sz w:val="28"/>
          <w:szCs w:val="28"/>
        </w:rPr>
        <w:t>. Art. 21 ust.</w:t>
      </w:r>
      <w:r w:rsidR="00EC2A0A">
        <w:rPr>
          <w:sz w:val="28"/>
          <w:szCs w:val="28"/>
        </w:rPr>
        <w:t xml:space="preserve"> </w:t>
      </w:r>
      <w:r w:rsidR="00EC2A0A">
        <w:rPr>
          <w:color w:val="000000"/>
          <w:sz w:val="28"/>
          <w:szCs w:val="28"/>
        </w:rPr>
        <w:t xml:space="preserve">1 </w:t>
      </w:r>
      <w:r w:rsidR="00EC2A0A" w:rsidRPr="00EC2A0A">
        <w:rPr>
          <w:color w:val="000000"/>
          <w:spacing w:val="1"/>
          <w:sz w:val="28"/>
          <w:szCs w:val="28"/>
        </w:rPr>
        <w:t>jest adekwatnym wzorcem kontroli wobec przepisów odnoszących się do w</w:t>
      </w:r>
      <w:r w:rsidR="00EC2A0A">
        <w:rPr>
          <w:color w:val="000000"/>
          <w:spacing w:val="1"/>
          <w:sz w:val="28"/>
          <w:szCs w:val="28"/>
        </w:rPr>
        <w:t xml:space="preserve">łasności Skarbu </w:t>
      </w:r>
      <w:r w:rsidR="00EC2A0A" w:rsidRPr="00EC2A0A">
        <w:rPr>
          <w:color w:val="000000"/>
          <w:spacing w:val="1"/>
          <w:sz w:val="28"/>
          <w:szCs w:val="28"/>
        </w:rPr>
        <w:t xml:space="preserve">Państwa i gmin w zakresie kontrolowanej ustawy, a art. 64 jest wzorcem właściwym do badania konstytucyjności </w:t>
      </w:r>
      <w:r w:rsidR="00EC2A0A" w:rsidRPr="00EC2A0A">
        <w:rPr>
          <w:color w:val="000000"/>
          <w:spacing w:val="4"/>
          <w:sz w:val="28"/>
          <w:szCs w:val="28"/>
        </w:rPr>
        <w:t xml:space="preserve">przepisów odnoszących się do własności prywatnej. Dokonując analizy ustawy pod kątem </w:t>
      </w:r>
      <w:r w:rsidR="00EC2A0A" w:rsidRPr="00EC2A0A">
        <w:rPr>
          <w:color w:val="000000"/>
          <w:spacing w:val="3"/>
          <w:sz w:val="28"/>
          <w:szCs w:val="28"/>
        </w:rPr>
        <w:t xml:space="preserve">konstytucyjności pozycji prawnej PZD wobec właścicieli gruntów, na których funkcjonują </w:t>
      </w:r>
      <w:r w:rsidR="00EC2A0A" w:rsidRPr="00EC2A0A">
        <w:rPr>
          <w:color w:val="000000"/>
          <w:spacing w:val="1"/>
          <w:sz w:val="28"/>
          <w:szCs w:val="28"/>
        </w:rPr>
        <w:t xml:space="preserve">rodzinne ogrody działkowe, Trybunał orzekł niezgodność </w:t>
      </w:r>
      <w:r>
        <w:rPr>
          <w:color w:val="000000"/>
          <w:spacing w:val="1"/>
          <w:sz w:val="28"/>
          <w:szCs w:val="28"/>
        </w:rPr>
        <w:t xml:space="preserve">art. 21, </w:t>
      </w:r>
      <w:proofErr w:type="spellStart"/>
      <w:r>
        <w:rPr>
          <w:color w:val="000000"/>
          <w:spacing w:val="1"/>
          <w:sz w:val="28"/>
          <w:szCs w:val="28"/>
        </w:rPr>
        <w:t>yyy</w:t>
      </w:r>
      <w:proofErr w:type="spellEnd"/>
      <w:r>
        <w:rPr>
          <w:color w:val="000000"/>
          <w:spacing w:val="1"/>
          <w:sz w:val="28"/>
          <w:szCs w:val="28"/>
        </w:rPr>
        <w:t xml:space="preserve"> niezgodność z artykułem 21</w:t>
      </w:r>
      <w:r w:rsidR="00EC2A0A" w:rsidRPr="00EC2A0A">
        <w:rPr>
          <w:color w:val="000000"/>
          <w:spacing w:val="1"/>
          <w:sz w:val="28"/>
          <w:szCs w:val="28"/>
        </w:rPr>
        <w:t xml:space="preserve"> konstytucji następujących </w:t>
      </w:r>
      <w:r w:rsidR="00EC2A0A" w:rsidRPr="00EC2A0A">
        <w:rPr>
          <w:color w:val="000000"/>
          <w:spacing w:val="3"/>
          <w:sz w:val="28"/>
          <w:szCs w:val="28"/>
        </w:rPr>
        <w:t xml:space="preserve">przepisów ustawy: art. 10, </w:t>
      </w:r>
      <w:r>
        <w:rPr>
          <w:color w:val="000000"/>
          <w:spacing w:val="3"/>
          <w:sz w:val="28"/>
          <w:szCs w:val="28"/>
        </w:rPr>
        <w:t xml:space="preserve">art. 15 ust. 1, art. 17 ust. 2, który określa </w:t>
      </w:r>
      <w:r w:rsidR="00EC2A0A" w:rsidRPr="00EC2A0A">
        <w:rPr>
          <w:color w:val="000000"/>
          <w:spacing w:val="3"/>
          <w:sz w:val="28"/>
          <w:szCs w:val="28"/>
        </w:rPr>
        <w:t xml:space="preserve">obowiązek uzyskania zgody PZD na </w:t>
      </w:r>
      <w:r w:rsidR="00EC2A0A" w:rsidRPr="00EC2A0A">
        <w:rPr>
          <w:color w:val="000000"/>
          <w:sz w:val="28"/>
          <w:szCs w:val="28"/>
        </w:rPr>
        <w:t>likwidacj</w:t>
      </w:r>
      <w:r>
        <w:rPr>
          <w:color w:val="000000"/>
          <w:sz w:val="28"/>
          <w:szCs w:val="28"/>
        </w:rPr>
        <w:t xml:space="preserve">ę rodzinnego ogrodu działkowego, art. 18, w tym przypadku </w:t>
      </w:r>
      <w:r w:rsidR="00EC2A0A" w:rsidRPr="00EC2A0A">
        <w:rPr>
          <w:color w:val="000000"/>
          <w:sz w:val="28"/>
          <w:szCs w:val="28"/>
        </w:rPr>
        <w:t xml:space="preserve">zakresowo, </w:t>
      </w:r>
      <w:r>
        <w:rPr>
          <w:color w:val="000000"/>
          <w:sz w:val="28"/>
          <w:szCs w:val="28"/>
        </w:rPr>
        <w:t>w odniesieniu do likwidacji</w:t>
      </w:r>
      <w:r w:rsidR="00EC2A0A" w:rsidRPr="00EC2A0A">
        <w:rPr>
          <w:color w:val="000000"/>
          <w:sz w:val="28"/>
          <w:szCs w:val="28"/>
        </w:rPr>
        <w:t xml:space="preserve"> ogrodu w okresie </w:t>
      </w:r>
      <w:r w:rsidR="00EC2A0A" w:rsidRPr="00EC2A0A">
        <w:rPr>
          <w:color w:val="000000"/>
          <w:spacing w:val="9"/>
          <w:sz w:val="28"/>
          <w:szCs w:val="28"/>
        </w:rPr>
        <w:t xml:space="preserve">wegetacji </w:t>
      </w:r>
      <w:r>
        <w:rPr>
          <w:color w:val="000000"/>
          <w:spacing w:val="9"/>
          <w:sz w:val="28"/>
          <w:szCs w:val="28"/>
        </w:rPr>
        <w:t xml:space="preserve">tylko wegetacji roślin tylko za zgodą PZD i art. 21, który określa </w:t>
      </w:r>
      <w:r w:rsidR="00EC2A0A" w:rsidRPr="00EC2A0A">
        <w:rPr>
          <w:color w:val="000000"/>
          <w:spacing w:val="9"/>
          <w:sz w:val="28"/>
          <w:szCs w:val="28"/>
        </w:rPr>
        <w:t xml:space="preserve">warunki </w:t>
      </w:r>
      <w:r w:rsidR="00EC2A0A" w:rsidRPr="00EC2A0A">
        <w:rPr>
          <w:color w:val="000000"/>
          <w:spacing w:val="9"/>
          <w:sz w:val="28"/>
          <w:szCs w:val="28"/>
        </w:rPr>
        <w:lastRenderedPageBreak/>
        <w:t xml:space="preserve">wydania przez PZD nieruchomości </w:t>
      </w:r>
      <w:r w:rsidR="00EC2A0A" w:rsidRPr="00EC2A0A">
        <w:rPr>
          <w:color w:val="000000"/>
          <w:spacing w:val="7"/>
          <w:sz w:val="28"/>
          <w:szCs w:val="28"/>
        </w:rPr>
        <w:t>zajmowa</w:t>
      </w:r>
      <w:r w:rsidR="00C65B9D">
        <w:rPr>
          <w:color w:val="000000"/>
          <w:spacing w:val="7"/>
          <w:sz w:val="28"/>
          <w:szCs w:val="28"/>
        </w:rPr>
        <w:t xml:space="preserve">nej przez zlikwidowany </w:t>
      </w:r>
      <w:r w:rsidR="00EC2A0A" w:rsidRPr="00EC2A0A">
        <w:rPr>
          <w:color w:val="000000"/>
          <w:spacing w:val="7"/>
          <w:sz w:val="28"/>
          <w:szCs w:val="28"/>
        </w:rPr>
        <w:t>ogród działk</w:t>
      </w:r>
      <w:r>
        <w:rPr>
          <w:color w:val="000000"/>
          <w:spacing w:val="7"/>
          <w:sz w:val="28"/>
          <w:szCs w:val="28"/>
        </w:rPr>
        <w:t>owy</w:t>
      </w:r>
      <w:r w:rsidR="00B965D2">
        <w:rPr>
          <w:color w:val="000000"/>
          <w:spacing w:val="7"/>
          <w:sz w:val="28"/>
          <w:szCs w:val="28"/>
        </w:rPr>
        <w:t xml:space="preserve"> oraz niezgodność z art. 64 k</w:t>
      </w:r>
      <w:r w:rsidR="00C65B9D">
        <w:rPr>
          <w:color w:val="000000"/>
          <w:spacing w:val="9"/>
          <w:sz w:val="28"/>
          <w:szCs w:val="28"/>
        </w:rPr>
        <w:t>onstyt</w:t>
      </w:r>
      <w:r w:rsidR="0071678D">
        <w:rPr>
          <w:color w:val="000000"/>
          <w:spacing w:val="9"/>
          <w:sz w:val="28"/>
          <w:szCs w:val="28"/>
        </w:rPr>
        <w:t>ucji  art.  24 ustawy, gdzie</w:t>
      </w:r>
      <w:r w:rsidR="00C65B9D">
        <w:rPr>
          <w:color w:val="000000"/>
          <w:spacing w:val="9"/>
          <w:sz w:val="28"/>
          <w:szCs w:val="28"/>
        </w:rPr>
        <w:t xml:space="preserve">, z którego wynika </w:t>
      </w:r>
      <w:r w:rsidR="00EC2A0A" w:rsidRPr="00EC2A0A">
        <w:rPr>
          <w:color w:val="000000"/>
          <w:spacing w:val="9"/>
          <w:sz w:val="28"/>
          <w:szCs w:val="28"/>
        </w:rPr>
        <w:t xml:space="preserve">brak zgodnej  z konstytucją ochrony praw własności osób </w:t>
      </w:r>
      <w:r w:rsidR="00EC2A0A" w:rsidRPr="00EC2A0A">
        <w:rPr>
          <w:color w:val="000000"/>
          <w:sz w:val="28"/>
          <w:szCs w:val="28"/>
        </w:rPr>
        <w:t xml:space="preserve">wywłaszczonych aktami nacjonalizacyjnymi, jeśli grunty </w:t>
      </w:r>
      <w:r w:rsidR="00C65B9D">
        <w:rPr>
          <w:color w:val="000000"/>
          <w:sz w:val="28"/>
          <w:szCs w:val="28"/>
        </w:rPr>
        <w:t>znajdują się we władaniu Polskiego związku Działkowców.</w:t>
      </w:r>
    </w:p>
    <w:p w:rsidR="00EC2A0A" w:rsidRPr="00EC2A0A" w:rsidRDefault="00C65B9D" w:rsidP="00C65B9D">
      <w:pPr>
        <w:shd w:val="clear" w:color="auto" w:fill="FFFFFF"/>
        <w:tabs>
          <w:tab w:val="left" w:pos="283"/>
        </w:tabs>
        <w:spacing w:line="360" w:lineRule="auto"/>
        <w:ind w:left="5"/>
        <w:jc w:val="both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ab/>
      </w:r>
      <w:r w:rsidR="00EC2A0A" w:rsidRPr="00C65B9D">
        <w:rPr>
          <w:bCs/>
          <w:color w:val="000000"/>
          <w:spacing w:val="5"/>
          <w:sz w:val="28"/>
          <w:szCs w:val="28"/>
        </w:rPr>
        <w:t xml:space="preserve">W odniesieniu do trzeciego problemu konstytucyjnego, czyli relacji między </w:t>
      </w:r>
      <w:r>
        <w:rPr>
          <w:bCs/>
          <w:color w:val="000000"/>
          <w:spacing w:val="5"/>
          <w:sz w:val="28"/>
          <w:szCs w:val="28"/>
        </w:rPr>
        <w:t xml:space="preserve">działkowcami, między </w:t>
      </w:r>
      <w:r w:rsidR="00EC2A0A" w:rsidRPr="00C65B9D">
        <w:rPr>
          <w:bCs/>
          <w:color w:val="000000"/>
          <w:spacing w:val="5"/>
          <w:sz w:val="28"/>
          <w:szCs w:val="28"/>
        </w:rPr>
        <w:t>każdym działkowcem a P</w:t>
      </w:r>
      <w:r>
        <w:rPr>
          <w:bCs/>
          <w:color w:val="000000"/>
          <w:spacing w:val="5"/>
          <w:sz w:val="28"/>
          <w:szCs w:val="28"/>
        </w:rPr>
        <w:t xml:space="preserve">olskim Związkiem </w:t>
      </w:r>
      <w:r w:rsidR="00EC2A0A" w:rsidRPr="00C65B9D">
        <w:rPr>
          <w:bCs/>
          <w:color w:val="000000"/>
          <w:spacing w:val="5"/>
          <w:sz w:val="28"/>
          <w:szCs w:val="28"/>
        </w:rPr>
        <w:t>D</w:t>
      </w:r>
      <w:r>
        <w:rPr>
          <w:bCs/>
          <w:color w:val="000000"/>
          <w:spacing w:val="5"/>
          <w:sz w:val="28"/>
          <w:szCs w:val="28"/>
        </w:rPr>
        <w:t>ziałkowców</w:t>
      </w:r>
      <w:r w:rsidR="00B965D2" w:rsidRPr="00C65B9D">
        <w:rPr>
          <w:bCs/>
          <w:color w:val="000000"/>
          <w:spacing w:val="5"/>
          <w:sz w:val="28"/>
          <w:szCs w:val="28"/>
        </w:rPr>
        <w:t>,</w:t>
      </w:r>
      <w:r w:rsidR="00EC2A0A" w:rsidRPr="00C65B9D">
        <w:rPr>
          <w:bCs/>
          <w:color w:val="000000"/>
          <w:spacing w:val="5"/>
          <w:sz w:val="28"/>
          <w:szCs w:val="28"/>
        </w:rPr>
        <w:t xml:space="preserve"> </w:t>
      </w:r>
      <w:r w:rsidR="00EC2A0A" w:rsidRPr="00EC2A0A">
        <w:rPr>
          <w:color w:val="000000"/>
          <w:spacing w:val="5"/>
          <w:sz w:val="28"/>
          <w:szCs w:val="28"/>
        </w:rPr>
        <w:t xml:space="preserve">Trybunał uznał za właściwy </w:t>
      </w:r>
      <w:r w:rsidR="00EC2A0A" w:rsidRPr="00EC2A0A">
        <w:rPr>
          <w:color w:val="000000"/>
          <w:spacing w:val="8"/>
          <w:sz w:val="28"/>
          <w:szCs w:val="28"/>
        </w:rPr>
        <w:t xml:space="preserve">wzorzec kontroli konstytucyjności art. 58 ust. 1 w związku z art. 31 ust. </w:t>
      </w:r>
      <w:r w:rsidR="00EC2A0A">
        <w:rPr>
          <w:color w:val="000000"/>
          <w:spacing w:val="8"/>
          <w:sz w:val="28"/>
          <w:szCs w:val="28"/>
        </w:rPr>
        <w:t xml:space="preserve">3 konstytucji (proporcjonalność </w:t>
      </w:r>
      <w:r>
        <w:rPr>
          <w:color w:val="000000"/>
          <w:spacing w:val="5"/>
          <w:sz w:val="28"/>
          <w:szCs w:val="28"/>
        </w:rPr>
        <w:t>ograniczenia wolności zrzesze</w:t>
      </w:r>
      <w:r w:rsidR="00EC2A0A" w:rsidRPr="00EC2A0A">
        <w:rPr>
          <w:color w:val="000000"/>
          <w:spacing w:val="5"/>
          <w:sz w:val="28"/>
          <w:szCs w:val="28"/>
        </w:rPr>
        <w:t>nia się) i stwierdził niezg</w:t>
      </w:r>
      <w:r w:rsidR="00EC2A0A">
        <w:rPr>
          <w:color w:val="000000"/>
          <w:spacing w:val="5"/>
          <w:sz w:val="28"/>
          <w:szCs w:val="28"/>
        </w:rPr>
        <w:t xml:space="preserve">odność z tymi przepisami ustawy </w:t>
      </w:r>
      <w:r w:rsidR="00EC2A0A" w:rsidRPr="00EC2A0A">
        <w:rPr>
          <w:color w:val="000000"/>
          <w:spacing w:val="3"/>
          <w:sz w:val="28"/>
          <w:szCs w:val="28"/>
        </w:rPr>
        <w:t xml:space="preserve">zasadniczej </w:t>
      </w:r>
      <w:r w:rsidR="0071678D">
        <w:rPr>
          <w:color w:val="000000"/>
          <w:spacing w:val="3"/>
          <w:sz w:val="28"/>
          <w:szCs w:val="28"/>
        </w:rPr>
        <w:t>przez</w:t>
      </w:r>
      <w:r>
        <w:rPr>
          <w:color w:val="000000"/>
          <w:spacing w:val="3"/>
          <w:sz w:val="28"/>
          <w:szCs w:val="28"/>
        </w:rPr>
        <w:t xml:space="preserve">, </w:t>
      </w:r>
      <w:r w:rsidR="00EC2A0A" w:rsidRPr="00EC2A0A">
        <w:rPr>
          <w:color w:val="000000"/>
          <w:spacing w:val="3"/>
          <w:sz w:val="28"/>
          <w:szCs w:val="28"/>
        </w:rPr>
        <w:t xml:space="preserve">w art. 14 kontrolowanej ustawy, gdzie </w:t>
      </w:r>
      <w:r>
        <w:rPr>
          <w:color w:val="000000"/>
          <w:spacing w:val="3"/>
          <w:sz w:val="28"/>
          <w:szCs w:val="28"/>
        </w:rPr>
        <w:t xml:space="preserve">jest określony </w:t>
      </w:r>
      <w:r w:rsidR="00EC2A0A" w:rsidRPr="00EC2A0A">
        <w:rPr>
          <w:color w:val="000000"/>
          <w:spacing w:val="3"/>
          <w:sz w:val="28"/>
          <w:szCs w:val="28"/>
        </w:rPr>
        <w:t xml:space="preserve">w sposób niejasny status prawny działkowca w odniesieniu do przekazanego mu </w:t>
      </w:r>
      <w:r>
        <w:rPr>
          <w:color w:val="000000"/>
          <w:spacing w:val="4"/>
          <w:sz w:val="28"/>
          <w:szCs w:val="28"/>
        </w:rPr>
        <w:t xml:space="preserve">gruntu przez Polski Związek Działkowców oraz art. 31 badanej ustawy, gdzie jest mowa o </w:t>
      </w:r>
      <w:r w:rsidR="00EC2A0A" w:rsidRPr="00EC2A0A">
        <w:rPr>
          <w:color w:val="000000"/>
          <w:spacing w:val="4"/>
          <w:sz w:val="28"/>
          <w:szCs w:val="28"/>
        </w:rPr>
        <w:t>monopol</w:t>
      </w:r>
      <w:r>
        <w:rPr>
          <w:color w:val="000000"/>
          <w:spacing w:val="4"/>
          <w:sz w:val="28"/>
          <w:szCs w:val="28"/>
        </w:rPr>
        <w:t>u</w:t>
      </w:r>
      <w:r w:rsidR="00EC2A0A" w:rsidRPr="00EC2A0A">
        <w:rPr>
          <w:color w:val="000000"/>
          <w:spacing w:val="4"/>
          <w:sz w:val="28"/>
          <w:szCs w:val="28"/>
        </w:rPr>
        <w:t xml:space="preserve"> PZD na przydzielanie działek w</w:t>
      </w:r>
      <w:r w:rsidR="00EC2A0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rodzinnych ogrodach działkowych</w:t>
      </w:r>
      <w:r w:rsidR="00EC2A0A" w:rsidRPr="00EC2A0A">
        <w:rPr>
          <w:color w:val="000000"/>
          <w:sz w:val="28"/>
          <w:szCs w:val="28"/>
        </w:rPr>
        <w:t>.</w:t>
      </w:r>
    </w:p>
    <w:p w:rsidR="00EC2A0A" w:rsidRPr="00EC2A0A" w:rsidRDefault="00C65B9D" w:rsidP="00C65B9D">
      <w:pPr>
        <w:shd w:val="clear" w:color="auto" w:fill="FFFFFF"/>
        <w:tabs>
          <w:tab w:val="left" w:pos="283"/>
        </w:tabs>
        <w:spacing w:before="139" w:line="360" w:lineRule="auto"/>
        <w:ind w:left="5"/>
        <w:jc w:val="both"/>
        <w:rPr>
          <w:b/>
          <w:bCs/>
          <w:color w:val="000000"/>
          <w:spacing w:val="-16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C2A0A" w:rsidRPr="00C65B9D">
        <w:rPr>
          <w:bCs/>
          <w:color w:val="000000"/>
          <w:sz w:val="28"/>
          <w:szCs w:val="28"/>
        </w:rPr>
        <w:t>W odniesieniu do czwartego problemu konstytucyjnego</w:t>
      </w:r>
      <w:r>
        <w:rPr>
          <w:bCs/>
          <w:color w:val="000000"/>
          <w:sz w:val="28"/>
          <w:szCs w:val="28"/>
        </w:rPr>
        <w:t>, czyli w kwestii jakości legislacyjnej samej ustawy o rodzinnych ogrodach działkowych,</w:t>
      </w:r>
      <w:r w:rsidR="00EC2A0A" w:rsidRPr="00EC2A0A">
        <w:rPr>
          <w:b/>
          <w:bCs/>
          <w:color w:val="000000"/>
          <w:sz w:val="28"/>
          <w:szCs w:val="28"/>
        </w:rPr>
        <w:t xml:space="preserve"> </w:t>
      </w:r>
      <w:r w:rsidR="00EC2A0A" w:rsidRPr="00EC2A0A">
        <w:rPr>
          <w:color w:val="000000"/>
          <w:sz w:val="28"/>
          <w:szCs w:val="28"/>
        </w:rPr>
        <w:t xml:space="preserve">Trybunał </w:t>
      </w:r>
      <w:r>
        <w:rPr>
          <w:color w:val="000000"/>
          <w:sz w:val="28"/>
          <w:szCs w:val="28"/>
        </w:rPr>
        <w:t xml:space="preserve">uznał </w:t>
      </w:r>
      <w:r w:rsidR="00EC2A0A" w:rsidRPr="00EC2A0A">
        <w:rPr>
          <w:color w:val="000000"/>
          <w:sz w:val="28"/>
          <w:szCs w:val="28"/>
        </w:rPr>
        <w:t>za właś</w:t>
      </w:r>
      <w:r w:rsidR="00EC2A0A">
        <w:rPr>
          <w:color w:val="000000"/>
          <w:sz w:val="28"/>
          <w:szCs w:val="28"/>
        </w:rPr>
        <w:t xml:space="preserve">ciwe </w:t>
      </w:r>
      <w:r>
        <w:rPr>
          <w:color w:val="000000"/>
          <w:sz w:val="28"/>
          <w:szCs w:val="28"/>
        </w:rPr>
        <w:t xml:space="preserve">wzorce   kontroli  </w:t>
      </w:r>
      <w:r w:rsidR="00EC2A0A" w:rsidRPr="00EC2A0A">
        <w:rPr>
          <w:color w:val="000000"/>
          <w:sz w:val="28"/>
          <w:szCs w:val="28"/>
        </w:rPr>
        <w:t>dwie   zasady  wynikające   z   art.   2   konstytucji:   zasad</w:t>
      </w:r>
      <w:r w:rsidR="00EC2A0A">
        <w:rPr>
          <w:color w:val="000000"/>
          <w:sz w:val="28"/>
          <w:szCs w:val="28"/>
        </w:rPr>
        <w:t xml:space="preserve">ę </w:t>
      </w:r>
      <w:r w:rsidR="00EC2A0A" w:rsidRPr="00EC2A0A">
        <w:rPr>
          <w:color w:val="000000"/>
          <w:spacing w:val="4"/>
          <w:sz w:val="28"/>
          <w:szCs w:val="28"/>
        </w:rPr>
        <w:t>prawidłowej legislacji oraz zasadę zaufania obywatela do pań</w:t>
      </w:r>
      <w:r w:rsidR="00EC2A0A">
        <w:rPr>
          <w:color w:val="000000"/>
          <w:spacing w:val="4"/>
          <w:sz w:val="28"/>
          <w:szCs w:val="28"/>
        </w:rPr>
        <w:t xml:space="preserve">stwa i stanowionego </w:t>
      </w:r>
      <w:r w:rsidR="00EC2A0A" w:rsidRPr="00EC2A0A">
        <w:rPr>
          <w:color w:val="000000"/>
          <w:spacing w:val="5"/>
          <w:sz w:val="28"/>
          <w:szCs w:val="28"/>
        </w:rPr>
        <w:t>przez nie  prawa.   Dokonując analizy kluczowych  norm  kwestionowanej ustawy,</w:t>
      </w:r>
      <w:r w:rsidR="00EC2A0A">
        <w:rPr>
          <w:color w:val="000000"/>
          <w:spacing w:val="5"/>
          <w:sz w:val="28"/>
          <w:szCs w:val="28"/>
        </w:rPr>
        <w:t xml:space="preserve"> </w:t>
      </w:r>
      <w:r w:rsidR="00EC2A0A" w:rsidRPr="00EC2A0A">
        <w:rPr>
          <w:color w:val="000000"/>
          <w:spacing w:val="9"/>
          <w:sz w:val="28"/>
          <w:szCs w:val="28"/>
        </w:rPr>
        <w:t xml:space="preserve">Trybunał stwierdził niezgodność jej </w:t>
      </w:r>
      <w:r w:rsidR="0071678D">
        <w:rPr>
          <w:color w:val="000000"/>
          <w:spacing w:val="9"/>
          <w:sz w:val="28"/>
          <w:szCs w:val="28"/>
        </w:rPr>
        <w:t>z</w:t>
      </w:r>
      <w:r>
        <w:rPr>
          <w:color w:val="000000"/>
          <w:spacing w:val="9"/>
          <w:sz w:val="28"/>
          <w:szCs w:val="28"/>
        </w:rPr>
        <w:t xml:space="preserve"> jej </w:t>
      </w:r>
      <w:r w:rsidR="00EC2A0A" w:rsidRPr="00EC2A0A">
        <w:rPr>
          <w:color w:val="000000"/>
          <w:spacing w:val="9"/>
          <w:sz w:val="28"/>
          <w:szCs w:val="28"/>
        </w:rPr>
        <w:t>art. 14 z zasadą prawidłow</w:t>
      </w:r>
      <w:r w:rsidR="00EC2A0A">
        <w:rPr>
          <w:color w:val="000000"/>
          <w:spacing w:val="9"/>
          <w:sz w:val="28"/>
          <w:szCs w:val="28"/>
        </w:rPr>
        <w:t xml:space="preserve">ej legislacji oraz </w:t>
      </w:r>
      <w:r w:rsidR="00EC2A0A" w:rsidRPr="00EC2A0A">
        <w:rPr>
          <w:color w:val="000000"/>
          <w:spacing w:val="7"/>
          <w:sz w:val="28"/>
          <w:szCs w:val="28"/>
        </w:rPr>
        <w:t>niez</w:t>
      </w:r>
      <w:r>
        <w:rPr>
          <w:color w:val="000000"/>
          <w:spacing w:val="7"/>
          <w:sz w:val="28"/>
          <w:szCs w:val="28"/>
        </w:rPr>
        <w:t xml:space="preserve">godność jej  art.   24 </w:t>
      </w:r>
      <w:r w:rsidR="00EC2A0A" w:rsidRPr="00EC2A0A">
        <w:rPr>
          <w:color w:val="000000"/>
          <w:spacing w:val="7"/>
          <w:sz w:val="28"/>
          <w:szCs w:val="28"/>
        </w:rPr>
        <w:t>z  zasadą zaufania  obywatela  do  pań</w:t>
      </w:r>
      <w:r w:rsidR="00EC2A0A">
        <w:rPr>
          <w:color w:val="000000"/>
          <w:spacing w:val="7"/>
          <w:sz w:val="28"/>
          <w:szCs w:val="28"/>
        </w:rPr>
        <w:t xml:space="preserve">stwa  i </w:t>
      </w:r>
      <w:r w:rsidR="00EC2A0A" w:rsidRPr="00EC2A0A">
        <w:rPr>
          <w:color w:val="000000"/>
          <w:sz w:val="28"/>
          <w:szCs w:val="28"/>
        </w:rPr>
        <w:t>stanowione</w:t>
      </w:r>
      <w:r>
        <w:rPr>
          <w:color w:val="000000"/>
          <w:sz w:val="28"/>
          <w:szCs w:val="28"/>
        </w:rPr>
        <w:t>go przez nie prawa, co wynika z art. 2 ustawy zasadniczej.</w:t>
      </w:r>
    </w:p>
    <w:p w:rsidR="00EC2A0A" w:rsidRPr="00EC2A0A" w:rsidRDefault="00C65B9D" w:rsidP="00C65B9D">
      <w:pPr>
        <w:shd w:val="clear" w:color="auto" w:fill="FFFFFF"/>
        <w:tabs>
          <w:tab w:val="left" w:pos="283"/>
        </w:tabs>
        <w:spacing w:before="182" w:line="360" w:lineRule="auto"/>
        <w:ind w:left="5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EC2A0A" w:rsidRPr="00EC2A0A">
        <w:rPr>
          <w:color w:val="000000"/>
          <w:spacing w:val="3"/>
          <w:sz w:val="28"/>
          <w:szCs w:val="28"/>
        </w:rPr>
        <w:t>Trybunał uznał, że obalenie domniemania konstytucyjn</w:t>
      </w:r>
      <w:r w:rsidR="00EC2A0A">
        <w:rPr>
          <w:color w:val="000000"/>
          <w:spacing w:val="3"/>
          <w:sz w:val="28"/>
          <w:szCs w:val="28"/>
        </w:rPr>
        <w:t xml:space="preserve">ości podstaw prawnych działania </w:t>
      </w:r>
      <w:r w:rsidR="00EC2A0A" w:rsidRPr="00EC2A0A">
        <w:rPr>
          <w:color w:val="000000"/>
          <w:spacing w:val="3"/>
          <w:sz w:val="28"/>
          <w:szCs w:val="28"/>
        </w:rPr>
        <w:t>PZD ma istotny wpływ na kwestię zgodności z konstytucją</w:t>
      </w:r>
      <w:r w:rsidR="00EC2A0A">
        <w:rPr>
          <w:color w:val="000000"/>
          <w:spacing w:val="3"/>
          <w:sz w:val="28"/>
          <w:szCs w:val="28"/>
        </w:rPr>
        <w:t xml:space="preserve"> innych przepisów rozdziału III</w:t>
      </w:r>
      <w:r>
        <w:rPr>
          <w:color w:val="000000"/>
          <w:spacing w:val="3"/>
          <w:sz w:val="28"/>
          <w:szCs w:val="28"/>
        </w:rPr>
        <w:t>, który ma tytuł Polski Związek Działkowców</w:t>
      </w:r>
      <w:r w:rsidR="00EC2A0A" w:rsidRPr="00EC2A0A">
        <w:rPr>
          <w:color w:val="000000"/>
          <w:spacing w:val="2"/>
          <w:sz w:val="28"/>
          <w:szCs w:val="28"/>
        </w:rPr>
        <w:t xml:space="preserve"> oraz pozostałych jej przepisów</w:t>
      </w:r>
      <w:r>
        <w:rPr>
          <w:color w:val="000000"/>
          <w:spacing w:val="2"/>
          <w:sz w:val="28"/>
          <w:szCs w:val="28"/>
        </w:rPr>
        <w:t xml:space="preserve"> normujących sytuację prawną </w:t>
      </w:r>
      <w:r>
        <w:rPr>
          <w:color w:val="000000"/>
          <w:spacing w:val="2"/>
          <w:sz w:val="28"/>
          <w:szCs w:val="28"/>
        </w:rPr>
        <w:lastRenderedPageBreak/>
        <w:t>Polskiego Związku Działkowców</w:t>
      </w:r>
      <w:r w:rsidR="00EC2A0A" w:rsidRPr="00EC2A0A">
        <w:rPr>
          <w:color w:val="000000"/>
          <w:spacing w:val="2"/>
          <w:sz w:val="28"/>
          <w:szCs w:val="28"/>
        </w:rPr>
        <w:t>. Przepisy te mają</w:t>
      </w:r>
      <w:r w:rsidR="00EC2A0A" w:rsidRPr="00EC2A0A">
        <w:rPr>
          <w:color w:val="000000"/>
          <w:spacing w:val="2"/>
          <w:sz w:val="28"/>
          <w:szCs w:val="28"/>
        </w:rPr>
        <w:br/>
      </w:r>
      <w:r w:rsidR="00EC2A0A" w:rsidRPr="00EC2A0A">
        <w:rPr>
          <w:color w:val="000000"/>
          <w:sz w:val="28"/>
          <w:szCs w:val="28"/>
        </w:rPr>
        <w:t>charakter dopełniający normy zawarte w fundamentalnych przepisach kontrolowanej ustawy,</w:t>
      </w:r>
      <w:r w:rsidR="00EC2A0A">
        <w:rPr>
          <w:color w:val="000000"/>
          <w:sz w:val="28"/>
          <w:szCs w:val="28"/>
        </w:rPr>
        <w:t xml:space="preserve"> </w:t>
      </w:r>
      <w:r w:rsidR="00EC2A0A" w:rsidRPr="00EC2A0A">
        <w:rPr>
          <w:color w:val="000000"/>
          <w:sz w:val="28"/>
          <w:szCs w:val="28"/>
        </w:rPr>
        <w:t>dookreślają zasadnicze jej założenia.</w:t>
      </w:r>
    </w:p>
    <w:p w:rsidR="00EC2A0A" w:rsidRPr="00EC2A0A" w:rsidRDefault="00EC2A0A" w:rsidP="00EC2A0A">
      <w:pPr>
        <w:shd w:val="clear" w:color="auto" w:fill="FFFFFF"/>
        <w:spacing w:before="110" w:line="360" w:lineRule="auto"/>
        <w:ind w:right="38"/>
        <w:jc w:val="both"/>
        <w:rPr>
          <w:sz w:val="28"/>
          <w:szCs w:val="28"/>
        </w:rPr>
      </w:pPr>
      <w:r w:rsidRPr="00EC2A0A">
        <w:rPr>
          <w:color w:val="000000"/>
          <w:spacing w:val="6"/>
          <w:sz w:val="28"/>
          <w:szCs w:val="28"/>
        </w:rPr>
        <w:t xml:space="preserve">Trybunał stwierdził, że niekonstytucyjność art. 25 ust. 3 w związku z art. 27 ustawy </w:t>
      </w:r>
      <w:proofErr w:type="spellStart"/>
      <w:r w:rsidR="00C65B9D">
        <w:rPr>
          <w:color w:val="000000"/>
          <w:spacing w:val="1"/>
          <w:sz w:val="28"/>
          <w:szCs w:val="28"/>
        </w:rPr>
        <w:t>oddziaływuje</w:t>
      </w:r>
      <w:proofErr w:type="spellEnd"/>
      <w:r w:rsidRPr="00EC2A0A">
        <w:rPr>
          <w:color w:val="000000"/>
          <w:spacing w:val="1"/>
          <w:sz w:val="28"/>
          <w:szCs w:val="28"/>
        </w:rPr>
        <w:t xml:space="preserve"> na kwestię konstytucyjności pozostałych przepisów ustawy odnoszących się do </w:t>
      </w:r>
      <w:r w:rsidR="00C65B9D">
        <w:rPr>
          <w:color w:val="000000"/>
          <w:spacing w:val="2"/>
          <w:sz w:val="28"/>
          <w:szCs w:val="28"/>
        </w:rPr>
        <w:t xml:space="preserve">Polskiego Związku Działkowców. Wyjątki stanowią art. 16 zakresowo, art. 32,  33 oraz </w:t>
      </w:r>
      <w:r w:rsidRPr="00EC2A0A">
        <w:rPr>
          <w:color w:val="000000"/>
          <w:spacing w:val="2"/>
          <w:sz w:val="28"/>
          <w:szCs w:val="28"/>
        </w:rPr>
        <w:t>34 ustawy</w:t>
      </w:r>
      <w:r w:rsidR="0071678D">
        <w:rPr>
          <w:color w:val="000000"/>
          <w:spacing w:val="2"/>
          <w:sz w:val="28"/>
          <w:szCs w:val="28"/>
        </w:rPr>
        <w:t xml:space="preserve">, które </w:t>
      </w:r>
      <w:r w:rsidR="00C65B9D">
        <w:rPr>
          <w:color w:val="000000"/>
          <w:spacing w:val="2"/>
          <w:sz w:val="28"/>
          <w:szCs w:val="28"/>
        </w:rPr>
        <w:t>w tym zakresie</w:t>
      </w:r>
      <w:r w:rsidRPr="00EC2A0A">
        <w:rPr>
          <w:color w:val="000000"/>
          <w:spacing w:val="2"/>
          <w:sz w:val="28"/>
          <w:szCs w:val="28"/>
        </w:rPr>
        <w:t xml:space="preserve"> Trybunał </w:t>
      </w:r>
      <w:r w:rsidRPr="00EC2A0A">
        <w:rPr>
          <w:color w:val="000000"/>
          <w:spacing w:val="1"/>
          <w:sz w:val="28"/>
          <w:szCs w:val="28"/>
        </w:rPr>
        <w:t>stwierdził niekonstytucyjność</w:t>
      </w:r>
      <w:r w:rsidR="00C65B9D">
        <w:rPr>
          <w:color w:val="000000"/>
          <w:spacing w:val="1"/>
          <w:sz w:val="28"/>
          <w:szCs w:val="28"/>
        </w:rPr>
        <w:t xml:space="preserve"> tych przepisów jeżeli chodzi o </w:t>
      </w:r>
      <w:r w:rsidRPr="00EC2A0A">
        <w:rPr>
          <w:color w:val="000000"/>
          <w:spacing w:val="1"/>
          <w:sz w:val="28"/>
          <w:szCs w:val="28"/>
        </w:rPr>
        <w:t xml:space="preserve"> art. 16</w:t>
      </w:r>
      <w:r w:rsidR="00C65B9D">
        <w:rPr>
          <w:color w:val="000000"/>
          <w:spacing w:val="1"/>
          <w:sz w:val="28"/>
          <w:szCs w:val="28"/>
        </w:rPr>
        <w:t>, tylko w zakresie</w:t>
      </w:r>
      <w:r w:rsidRPr="00EC2A0A">
        <w:rPr>
          <w:color w:val="000000"/>
          <w:spacing w:val="1"/>
          <w:sz w:val="28"/>
          <w:szCs w:val="28"/>
        </w:rPr>
        <w:t xml:space="preserve">, w jakim przepis ten dotyczy </w:t>
      </w:r>
      <w:r w:rsidR="00C65B9D">
        <w:rPr>
          <w:color w:val="000000"/>
          <w:sz w:val="28"/>
          <w:szCs w:val="28"/>
        </w:rPr>
        <w:t>zwolnienia PZD z</w:t>
      </w:r>
      <w:r w:rsidRPr="00EC2A0A">
        <w:rPr>
          <w:color w:val="000000"/>
          <w:sz w:val="28"/>
          <w:szCs w:val="28"/>
        </w:rPr>
        <w:t xml:space="preserve"> opłat i podatków z tytułu prowadzenia działalności statutowej, gdyż w </w:t>
      </w:r>
      <w:r w:rsidRPr="00EC2A0A">
        <w:rPr>
          <w:color w:val="000000"/>
          <w:spacing w:val="3"/>
          <w:sz w:val="28"/>
          <w:szCs w:val="28"/>
        </w:rPr>
        <w:t xml:space="preserve">pozostałym zakresie przepis ten chroni interesy działkowców, a nie samego PZD. Z tych </w:t>
      </w:r>
      <w:r w:rsidRPr="00EC2A0A">
        <w:rPr>
          <w:color w:val="000000"/>
          <w:spacing w:val="2"/>
          <w:sz w:val="28"/>
          <w:szCs w:val="28"/>
        </w:rPr>
        <w:t xml:space="preserve">samych względów </w:t>
      </w:r>
      <w:r w:rsidR="00E9194C">
        <w:rPr>
          <w:color w:val="000000"/>
          <w:spacing w:val="2"/>
          <w:sz w:val="28"/>
          <w:szCs w:val="28"/>
        </w:rPr>
        <w:t xml:space="preserve">właśnie </w:t>
      </w:r>
      <w:r w:rsidRPr="00EC2A0A">
        <w:rPr>
          <w:color w:val="000000"/>
          <w:spacing w:val="2"/>
          <w:sz w:val="28"/>
          <w:szCs w:val="28"/>
        </w:rPr>
        <w:t xml:space="preserve">Trybunał nie uchylił domniemania konstytucyjności </w:t>
      </w:r>
      <w:r w:rsidR="00E9194C">
        <w:rPr>
          <w:color w:val="000000"/>
          <w:spacing w:val="2"/>
          <w:sz w:val="28"/>
          <w:szCs w:val="28"/>
        </w:rPr>
        <w:t xml:space="preserve">już przywołanych przez mnie </w:t>
      </w:r>
      <w:r w:rsidRPr="00EC2A0A">
        <w:rPr>
          <w:color w:val="000000"/>
          <w:spacing w:val="2"/>
          <w:sz w:val="28"/>
          <w:szCs w:val="28"/>
        </w:rPr>
        <w:t xml:space="preserve">art. </w:t>
      </w:r>
      <w:r w:rsidR="00E9194C">
        <w:rPr>
          <w:color w:val="000000"/>
          <w:spacing w:val="2"/>
          <w:sz w:val="28"/>
          <w:szCs w:val="28"/>
        </w:rPr>
        <w:t xml:space="preserve">32, </w:t>
      </w:r>
      <w:r w:rsidRPr="00EC2A0A">
        <w:rPr>
          <w:color w:val="000000"/>
          <w:spacing w:val="2"/>
          <w:sz w:val="28"/>
          <w:szCs w:val="28"/>
        </w:rPr>
        <w:t xml:space="preserve">33 oraz </w:t>
      </w:r>
      <w:r w:rsidRPr="00EC2A0A">
        <w:rPr>
          <w:color w:val="000000"/>
          <w:spacing w:val="-2"/>
          <w:sz w:val="28"/>
          <w:szCs w:val="28"/>
        </w:rPr>
        <w:t>34 ustawy, ponieważ mogą one dalej służyć ochronie interesów działkowców</w:t>
      </w:r>
      <w:r w:rsidR="00E9194C">
        <w:rPr>
          <w:color w:val="000000"/>
          <w:spacing w:val="-2"/>
          <w:sz w:val="28"/>
          <w:szCs w:val="28"/>
        </w:rPr>
        <w:t>.</w:t>
      </w:r>
    </w:p>
    <w:p w:rsidR="00EC2A0A" w:rsidRPr="00EC2A0A" w:rsidRDefault="00EC2A0A" w:rsidP="00EC2A0A">
      <w:pPr>
        <w:shd w:val="clear" w:color="auto" w:fill="FFFFFF"/>
        <w:spacing w:before="115" w:line="360" w:lineRule="auto"/>
        <w:ind w:right="34"/>
        <w:jc w:val="both"/>
        <w:rPr>
          <w:sz w:val="28"/>
          <w:szCs w:val="28"/>
        </w:rPr>
      </w:pPr>
      <w:r w:rsidRPr="00EC2A0A">
        <w:rPr>
          <w:color w:val="000000"/>
          <w:spacing w:val="2"/>
          <w:sz w:val="28"/>
          <w:szCs w:val="28"/>
        </w:rPr>
        <w:t xml:space="preserve">Jednocześnie Trybunał wskazał, że skoro norma wyrażona w art. 25 ust. 3 w związku z art. </w:t>
      </w:r>
      <w:r w:rsidR="00E9194C">
        <w:rPr>
          <w:color w:val="000000"/>
          <w:spacing w:val="-1"/>
          <w:sz w:val="28"/>
          <w:szCs w:val="28"/>
        </w:rPr>
        <w:t xml:space="preserve">27 ustawy została uznana </w:t>
      </w:r>
      <w:r w:rsidRPr="00EC2A0A">
        <w:rPr>
          <w:color w:val="000000"/>
          <w:spacing w:val="-1"/>
          <w:sz w:val="28"/>
          <w:szCs w:val="28"/>
        </w:rPr>
        <w:t xml:space="preserve">za niezgodną z art. 2 oraz art. 58 ust. 1 w związku z </w:t>
      </w:r>
      <w:r w:rsidR="00E9194C">
        <w:rPr>
          <w:color w:val="000000"/>
          <w:spacing w:val="4"/>
          <w:sz w:val="28"/>
          <w:szCs w:val="28"/>
        </w:rPr>
        <w:t>art. 32 ust. 1 ustawy zasadniczej</w:t>
      </w:r>
      <w:r w:rsidRPr="00EC2A0A">
        <w:rPr>
          <w:color w:val="000000"/>
          <w:spacing w:val="4"/>
          <w:sz w:val="28"/>
          <w:szCs w:val="28"/>
        </w:rPr>
        <w:t xml:space="preserve">, to również </w:t>
      </w:r>
      <w:r w:rsidR="00E9194C">
        <w:rPr>
          <w:bCs/>
          <w:color w:val="000000"/>
          <w:spacing w:val="4"/>
          <w:sz w:val="28"/>
          <w:szCs w:val="28"/>
        </w:rPr>
        <w:t>art. 16 zakresowo</w:t>
      </w:r>
      <w:r w:rsidRPr="00E9194C">
        <w:rPr>
          <w:bCs/>
          <w:color w:val="000000"/>
          <w:spacing w:val="4"/>
          <w:sz w:val="28"/>
          <w:szCs w:val="28"/>
        </w:rPr>
        <w:t>,</w:t>
      </w:r>
      <w:r w:rsidR="00E9194C">
        <w:rPr>
          <w:bCs/>
          <w:color w:val="000000"/>
          <w:spacing w:val="4"/>
          <w:sz w:val="28"/>
          <w:szCs w:val="28"/>
        </w:rPr>
        <w:t xml:space="preserve"> art.</w:t>
      </w:r>
      <w:r w:rsidRPr="00E9194C">
        <w:rPr>
          <w:bCs/>
          <w:color w:val="000000"/>
          <w:spacing w:val="4"/>
          <w:sz w:val="28"/>
          <w:szCs w:val="28"/>
        </w:rPr>
        <w:t xml:space="preserve"> 19 ust. </w:t>
      </w:r>
      <w:r w:rsidR="00E9194C">
        <w:rPr>
          <w:bCs/>
          <w:color w:val="000000"/>
          <w:spacing w:val="4"/>
          <w:sz w:val="28"/>
          <w:szCs w:val="28"/>
        </w:rPr>
        <w:t xml:space="preserve">2, art. </w:t>
      </w:r>
      <w:r w:rsidRPr="00E9194C">
        <w:rPr>
          <w:bCs/>
          <w:color w:val="000000"/>
          <w:spacing w:val="4"/>
          <w:sz w:val="28"/>
          <w:szCs w:val="28"/>
        </w:rPr>
        <w:t xml:space="preserve">21 ust. 1, 23, </w:t>
      </w:r>
      <w:r w:rsidRPr="00E9194C">
        <w:rPr>
          <w:color w:val="000000"/>
          <w:sz w:val="28"/>
          <w:szCs w:val="28"/>
        </w:rPr>
        <w:t xml:space="preserve">25 ust. </w:t>
      </w:r>
      <w:r w:rsidRPr="00E9194C">
        <w:rPr>
          <w:bCs/>
          <w:color w:val="000000"/>
          <w:sz w:val="28"/>
          <w:szCs w:val="28"/>
        </w:rPr>
        <w:t>1</w:t>
      </w:r>
      <w:r w:rsidRPr="00EC2A0A">
        <w:rPr>
          <w:b/>
          <w:bCs/>
          <w:color w:val="000000"/>
          <w:sz w:val="28"/>
          <w:szCs w:val="28"/>
        </w:rPr>
        <w:t xml:space="preserve"> </w:t>
      </w:r>
      <w:r w:rsidR="00E9194C">
        <w:rPr>
          <w:color w:val="000000"/>
          <w:sz w:val="28"/>
          <w:szCs w:val="28"/>
        </w:rPr>
        <w:t>i 4, art. 26, art. 28 do 30 oraz art. 35 do</w:t>
      </w:r>
      <w:r w:rsidRPr="00EC2A0A">
        <w:rPr>
          <w:color w:val="000000"/>
          <w:sz w:val="28"/>
          <w:szCs w:val="28"/>
        </w:rPr>
        <w:t xml:space="preserve"> 37 kontrolowanej ustawy są niezgodne z art. 2 oraz art. 58 ust. 1 w związku z art. 32 konstytucji.</w:t>
      </w:r>
    </w:p>
    <w:p w:rsidR="00EC2A0A" w:rsidRPr="00EC2A0A" w:rsidRDefault="00EC2A0A" w:rsidP="00EC2A0A">
      <w:pPr>
        <w:shd w:val="clear" w:color="auto" w:fill="FFFFFF"/>
        <w:spacing w:before="298" w:line="360" w:lineRule="auto"/>
        <w:ind w:left="5"/>
        <w:jc w:val="both"/>
        <w:rPr>
          <w:sz w:val="28"/>
          <w:szCs w:val="28"/>
        </w:rPr>
      </w:pPr>
      <w:r w:rsidRPr="00EC2A0A">
        <w:rPr>
          <w:color w:val="000000"/>
          <w:sz w:val="28"/>
          <w:szCs w:val="28"/>
        </w:rPr>
        <w:t xml:space="preserve">Ponadto Trybunał stwierdził, że pozostałe przepisy ustawy z rozdziałów </w:t>
      </w:r>
      <w:r w:rsidR="00E9194C">
        <w:rPr>
          <w:color w:val="000000"/>
          <w:sz w:val="28"/>
          <w:szCs w:val="28"/>
        </w:rPr>
        <w:t xml:space="preserve">od I do </w:t>
      </w:r>
      <w:r w:rsidRPr="00EC2A0A">
        <w:rPr>
          <w:color w:val="000000"/>
          <w:sz w:val="28"/>
          <w:szCs w:val="28"/>
        </w:rPr>
        <w:t xml:space="preserve">III badanej ustawy nie budzą wątpliwości konstytucyjnych z punktu widzenia wskazanych przez wnioskodawcę </w:t>
      </w:r>
      <w:r w:rsidRPr="00EC2A0A">
        <w:rPr>
          <w:color w:val="000000"/>
          <w:spacing w:val="6"/>
          <w:sz w:val="28"/>
          <w:szCs w:val="28"/>
        </w:rPr>
        <w:t>trzech problemów konstytucyjnych, chodzi przede wszystkim o art.</w:t>
      </w:r>
      <w:r w:rsidR="00E9194C">
        <w:rPr>
          <w:color w:val="000000"/>
          <w:spacing w:val="6"/>
          <w:sz w:val="28"/>
          <w:szCs w:val="28"/>
        </w:rPr>
        <w:t xml:space="preserve"> Od 1 do </w:t>
      </w:r>
      <w:r w:rsidRPr="00EC2A0A">
        <w:rPr>
          <w:color w:val="000000"/>
          <w:spacing w:val="6"/>
          <w:sz w:val="28"/>
          <w:szCs w:val="28"/>
        </w:rPr>
        <w:t xml:space="preserve">5, które zawierają przepisy określające pewne ideowe założenia leżące u podstaw tej legislacji. Na marginesie można powiedzieć, że równie dobrze te przepisy pod względem legislacyjnym </w:t>
      </w:r>
      <w:r w:rsidR="00E9194C">
        <w:rPr>
          <w:color w:val="000000"/>
          <w:spacing w:val="6"/>
          <w:sz w:val="28"/>
          <w:szCs w:val="28"/>
        </w:rPr>
        <w:t xml:space="preserve">dobrze, dobrze zapisane </w:t>
      </w:r>
      <w:r w:rsidRPr="00EC2A0A">
        <w:rPr>
          <w:color w:val="000000"/>
          <w:spacing w:val="6"/>
          <w:sz w:val="28"/>
          <w:szCs w:val="28"/>
        </w:rPr>
        <w:t xml:space="preserve">mogłyby </w:t>
      </w:r>
      <w:r w:rsidR="00E9194C">
        <w:rPr>
          <w:color w:val="000000"/>
          <w:spacing w:val="6"/>
          <w:sz w:val="28"/>
          <w:szCs w:val="28"/>
        </w:rPr>
        <w:t xml:space="preserve">równie dobrze </w:t>
      </w:r>
      <w:r w:rsidRPr="00EC2A0A">
        <w:rPr>
          <w:color w:val="000000"/>
          <w:spacing w:val="6"/>
          <w:sz w:val="28"/>
          <w:szCs w:val="28"/>
        </w:rPr>
        <w:t>znajdować się w preambule do ustawy</w:t>
      </w:r>
      <w:r w:rsidR="00B965D2">
        <w:rPr>
          <w:color w:val="000000"/>
          <w:spacing w:val="6"/>
          <w:sz w:val="28"/>
          <w:szCs w:val="28"/>
        </w:rPr>
        <w:t>,</w:t>
      </w:r>
      <w:r w:rsidRPr="00EC2A0A">
        <w:rPr>
          <w:color w:val="000000"/>
          <w:spacing w:val="6"/>
          <w:sz w:val="28"/>
          <w:szCs w:val="28"/>
        </w:rPr>
        <w:t xml:space="preserve"> jako że mają </w:t>
      </w:r>
      <w:r w:rsidR="00E9194C">
        <w:rPr>
          <w:color w:val="000000"/>
          <w:spacing w:val="6"/>
          <w:sz w:val="28"/>
          <w:szCs w:val="28"/>
        </w:rPr>
        <w:t xml:space="preserve">właśnie </w:t>
      </w:r>
      <w:r w:rsidRPr="00EC2A0A">
        <w:rPr>
          <w:color w:val="000000"/>
          <w:spacing w:val="6"/>
          <w:sz w:val="28"/>
          <w:szCs w:val="28"/>
        </w:rPr>
        <w:t xml:space="preserve">charakter czysto </w:t>
      </w:r>
      <w:r w:rsidRPr="00EC2A0A">
        <w:rPr>
          <w:color w:val="000000"/>
          <w:spacing w:val="6"/>
          <w:sz w:val="28"/>
          <w:szCs w:val="28"/>
        </w:rPr>
        <w:lastRenderedPageBreak/>
        <w:t>programowy i jako takie żadnej wątpliwości konstytucyjnej Trybunału nie budziły.</w:t>
      </w:r>
    </w:p>
    <w:p w:rsidR="00EC2A0A" w:rsidRPr="00EC2A0A" w:rsidRDefault="00EC2A0A" w:rsidP="00EC2A0A">
      <w:pPr>
        <w:shd w:val="clear" w:color="auto" w:fill="FFFFFF"/>
        <w:spacing w:before="106" w:line="360" w:lineRule="auto"/>
        <w:ind w:left="48"/>
        <w:jc w:val="both"/>
        <w:rPr>
          <w:sz w:val="28"/>
          <w:szCs w:val="28"/>
        </w:rPr>
      </w:pPr>
      <w:r w:rsidRPr="00EC2A0A">
        <w:rPr>
          <w:color w:val="000000"/>
          <w:sz w:val="28"/>
          <w:szCs w:val="28"/>
        </w:rPr>
        <w:t>W ramach kontroli całej ustawy rozumianej również jako badanie związków treściowych lub techniczno-legislacyjnych między przepisami kluczowymi dla całej regulacji a przepisami dookreślającymi te pierw</w:t>
      </w:r>
      <w:r w:rsidR="00E9194C">
        <w:rPr>
          <w:color w:val="000000"/>
          <w:sz w:val="28"/>
          <w:szCs w:val="28"/>
        </w:rPr>
        <w:t xml:space="preserve">sze, Trybunał odniósł się </w:t>
      </w:r>
      <w:r w:rsidRPr="00EC2A0A">
        <w:rPr>
          <w:color w:val="000000"/>
          <w:sz w:val="28"/>
          <w:szCs w:val="28"/>
        </w:rPr>
        <w:t xml:space="preserve">do kwestii zgodności z konstytucją </w:t>
      </w:r>
      <w:r w:rsidRPr="00EC2A0A">
        <w:rPr>
          <w:color w:val="000000"/>
          <w:spacing w:val="6"/>
          <w:sz w:val="28"/>
          <w:szCs w:val="28"/>
        </w:rPr>
        <w:t xml:space="preserve">przepisów przejściowych i końcowych, znajdujących się </w:t>
      </w:r>
      <w:r w:rsidR="00E9194C">
        <w:rPr>
          <w:color w:val="000000"/>
          <w:spacing w:val="6"/>
          <w:sz w:val="28"/>
          <w:szCs w:val="28"/>
        </w:rPr>
        <w:t>w jej ostatnim, czwartym</w:t>
      </w:r>
      <w:r w:rsidRPr="00EC2A0A">
        <w:rPr>
          <w:color w:val="000000"/>
          <w:spacing w:val="6"/>
          <w:sz w:val="28"/>
          <w:szCs w:val="28"/>
        </w:rPr>
        <w:t xml:space="preserve"> rozdziale. </w:t>
      </w:r>
      <w:r w:rsidRPr="00EC2A0A">
        <w:rPr>
          <w:color w:val="000000"/>
          <w:sz w:val="28"/>
          <w:szCs w:val="28"/>
        </w:rPr>
        <w:t>Trybunał nie dokonał jednak kontroli merytorycznej tych przepisów, stwi</w:t>
      </w:r>
      <w:r w:rsidR="00E9194C">
        <w:rPr>
          <w:color w:val="000000"/>
          <w:sz w:val="28"/>
          <w:szCs w:val="28"/>
        </w:rPr>
        <w:t>erdzając, że</w:t>
      </w:r>
      <w:r w:rsidRPr="00EC2A0A">
        <w:rPr>
          <w:color w:val="000000"/>
          <w:sz w:val="28"/>
          <w:szCs w:val="28"/>
        </w:rPr>
        <w:t xml:space="preserve"> albo </w:t>
      </w:r>
      <w:r w:rsidR="00E9194C">
        <w:rPr>
          <w:color w:val="000000"/>
          <w:sz w:val="28"/>
          <w:szCs w:val="28"/>
        </w:rPr>
        <w:t xml:space="preserve">one </w:t>
      </w:r>
      <w:r w:rsidR="00E9194C">
        <w:rPr>
          <w:color w:val="000000"/>
          <w:spacing w:val="1"/>
          <w:sz w:val="28"/>
          <w:szCs w:val="28"/>
        </w:rPr>
        <w:t>się skonsumowały</w:t>
      </w:r>
      <w:r w:rsidRPr="00EC2A0A">
        <w:rPr>
          <w:color w:val="000000"/>
          <w:spacing w:val="1"/>
          <w:sz w:val="28"/>
          <w:szCs w:val="28"/>
        </w:rPr>
        <w:t xml:space="preserve"> i nie wywierają już skutków prawnych w sferze stosowania prawa, albo też są </w:t>
      </w:r>
      <w:r w:rsidRPr="00EC2A0A">
        <w:rPr>
          <w:color w:val="000000"/>
          <w:spacing w:val="3"/>
          <w:sz w:val="28"/>
          <w:szCs w:val="28"/>
        </w:rPr>
        <w:t xml:space="preserve">przepisami końcowymi, zmieniającymi inne ustawy i ich merytoryczna kontrola wykracza </w:t>
      </w:r>
      <w:r w:rsidRPr="00EC2A0A">
        <w:rPr>
          <w:color w:val="000000"/>
          <w:sz w:val="28"/>
          <w:szCs w:val="28"/>
        </w:rPr>
        <w:t xml:space="preserve">tutaj poza zakres wniosku. Z tego względu </w:t>
      </w:r>
      <w:r w:rsidR="00E9194C">
        <w:rPr>
          <w:color w:val="000000"/>
          <w:sz w:val="28"/>
          <w:szCs w:val="28"/>
        </w:rPr>
        <w:t>do tyc</w:t>
      </w:r>
      <w:r w:rsidR="0071678D">
        <w:rPr>
          <w:color w:val="000000"/>
          <w:sz w:val="28"/>
          <w:szCs w:val="28"/>
        </w:rPr>
        <w:t>h przepisów ustawy Trybunał</w:t>
      </w:r>
      <w:bookmarkStart w:id="0" w:name="_GoBack"/>
      <w:bookmarkEnd w:id="0"/>
      <w:r w:rsidR="00E9194C">
        <w:rPr>
          <w:color w:val="000000"/>
          <w:sz w:val="28"/>
          <w:szCs w:val="28"/>
        </w:rPr>
        <w:t xml:space="preserve"> </w:t>
      </w:r>
      <w:r w:rsidRPr="00EC2A0A">
        <w:rPr>
          <w:color w:val="000000"/>
          <w:sz w:val="28"/>
          <w:szCs w:val="28"/>
        </w:rPr>
        <w:t>w odniesieniu do</w:t>
      </w:r>
      <w:r w:rsidR="00E9194C">
        <w:rPr>
          <w:color w:val="000000"/>
          <w:sz w:val="28"/>
          <w:szCs w:val="28"/>
        </w:rPr>
        <w:t xml:space="preserve"> tych przepisów ustawy Trybunał</w:t>
      </w:r>
      <w:r w:rsidRPr="00EC2A0A">
        <w:rPr>
          <w:color w:val="000000"/>
          <w:spacing w:val="-1"/>
          <w:sz w:val="28"/>
          <w:szCs w:val="28"/>
        </w:rPr>
        <w:t xml:space="preserve"> postępowanie</w:t>
      </w:r>
      <w:r w:rsidR="00E9194C">
        <w:rPr>
          <w:color w:val="000000"/>
          <w:spacing w:val="-1"/>
          <w:sz w:val="28"/>
          <w:szCs w:val="28"/>
        </w:rPr>
        <w:t xml:space="preserve"> umorzył</w:t>
      </w:r>
      <w:r w:rsidRPr="00EC2A0A">
        <w:rPr>
          <w:color w:val="000000"/>
          <w:spacing w:val="-1"/>
          <w:sz w:val="28"/>
          <w:szCs w:val="28"/>
        </w:rPr>
        <w:t>.</w:t>
      </w:r>
    </w:p>
    <w:p w:rsidR="00EC2A0A" w:rsidRPr="00EC2A0A" w:rsidRDefault="00EC2A0A" w:rsidP="00EC2A0A">
      <w:pPr>
        <w:shd w:val="clear" w:color="auto" w:fill="FFFFFF"/>
        <w:spacing w:before="110" w:line="360" w:lineRule="auto"/>
        <w:ind w:left="43" w:right="14"/>
        <w:jc w:val="both"/>
        <w:rPr>
          <w:sz w:val="28"/>
          <w:szCs w:val="28"/>
        </w:rPr>
      </w:pPr>
      <w:r w:rsidRPr="00EC2A0A">
        <w:rPr>
          <w:color w:val="000000"/>
          <w:sz w:val="28"/>
          <w:szCs w:val="28"/>
        </w:rPr>
        <w:t xml:space="preserve">Rezultatem przeprowadzonej kontroli konstytucyjności całej ustawy jest orzeczenie o </w:t>
      </w:r>
      <w:r w:rsidRPr="00EC2A0A">
        <w:rPr>
          <w:color w:val="000000"/>
          <w:spacing w:val="1"/>
          <w:sz w:val="28"/>
          <w:szCs w:val="28"/>
        </w:rPr>
        <w:t xml:space="preserve">niekonstytucyjności jej podstawowych przepisów oraz innych przepisów o charakterze </w:t>
      </w:r>
      <w:r w:rsidRPr="00EC2A0A">
        <w:rPr>
          <w:color w:val="000000"/>
          <w:spacing w:val="4"/>
          <w:sz w:val="28"/>
          <w:szCs w:val="28"/>
        </w:rPr>
        <w:t xml:space="preserve">dopełniającym. Nieobalone domniemanie konstytucyjności dotyczy zatem pozostałych </w:t>
      </w:r>
      <w:r w:rsidRPr="00EC2A0A">
        <w:rPr>
          <w:color w:val="000000"/>
          <w:spacing w:val="-2"/>
          <w:sz w:val="28"/>
          <w:szCs w:val="28"/>
        </w:rPr>
        <w:t>przepisów ustawy.</w:t>
      </w:r>
    </w:p>
    <w:p w:rsidR="00EC2A0A" w:rsidRPr="00EC2A0A" w:rsidRDefault="00EC2A0A" w:rsidP="00EC2A0A">
      <w:pPr>
        <w:shd w:val="clear" w:color="auto" w:fill="FFFFFF"/>
        <w:spacing w:before="202" w:line="360" w:lineRule="auto"/>
        <w:ind w:right="19"/>
        <w:jc w:val="both"/>
        <w:rPr>
          <w:sz w:val="28"/>
          <w:szCs w:val="28"/>
        </w:rPr>
      </w:pPr>
      <w:r w:rsidRPr="00E9194C">
        <w:rPr>
          <w:bCs/>
          <w:color w:val="000000"/>
          <w:spacing w:val="5"/>
          <w:sz w:val="28"/>
          <w:szCs w:val="28"/>
        </w:rPr>
        <w:t>Dokonując analizy skutków stwierdzenia niekonstytucyjności tak wielu podstawowych, fundamentalnych</w:t>
      </w:r>
      <w:r w:rsidR="00E9194C">
        <w:rPr>
          <w:bCs/>
          <w:color w:val="000000"/>
          <w:spacing w:val="5"/>
          <w:sz w:val="28"/>
          <w:szCs w:val="28"/>
        </w:rPr>
        <w:t>, zrębowych</w:t>
      </w:r>
      <w:r w:rsidRPr="00E9194C">
        <w:rPr>
          <w:bCs/>
          <w:color w:val="000000"/>
          <w:spacing w:val="5"/>
          <w:sz w:val="28"/>
          <w:szCs w:val="28"/>
        </w:rPr>
        <w:t xml:space="preserve"> przepisów </w:t>
      </w:r>
      <w:r w:rsidRPr="00E9194C">
        <w:rPr>
          <w:bCs/>
          <w:color w:val="000000"/>
          <w:spacing w:val="2"/>
          <w:sz w:val="28"/>
          <w:szCs w:val="28"/>
        </w:rPr>
        <w:t xml:space="preserve">ustawy Trybunał uznał, że wejście w życie wyroku z dniem ogłoszenia spowodowałoby, </w:t>
      </w:r>
      <w:r w:rsidRPr="00E9194C">
        <w:rPr>
          <w:bCs/>
          <w:color w:val="000000"/>
          <w:sz w:val="28"/>
          <w:szCs w:val="28"/>
        </w:rPr>
        <w:t xml:space="preserve">iż istotny społecznie obszar stosunków w Polsce, </w:t>
      </w:r>
      <w:r w:rsidR="00E9194C">
        <w:rPr>
          <w:bCs/>
          <w:color w:val="000000"/>
          <w:sz w:val="28"/>
          <w:szCs w:val="28"/>
        </w:rPr>
        <w:t xml:space="preserve">i </w:t>
      </w:r>
      <w:r w:rsidRPr="00E9194C">
        <w:rPr>
          <w:bCs/>
          <w:color w:val="000000"/>
          <w:sz w:val="28"/>
          <w:szCs w:val="28"/>
        </w:rPr>
        <w:t>społecznych</w:t>
      </w:r>
      <w:r w:rsidR="00E9194C">
        <w:rPr>
          <w:bCs/>
          <w:color w:val="000000"/>
          <w:sz w:val="28"/>
          <w:szCs w:val="28"/>
        </w:rPr>
        <w:t>, ale także</w:t>
      </w:r>
      <w:r w:rsidRPr="00E9194C">
        <w:rPr>
          <w:bCs/>
          <w:color w:val="000000"/>
          <w:sz w:val="28"/>
          <w:szCs w:val="28"/>
        </w:rPr>
        <w:t xml:space="preserve"> i gospodarczych, regulowałaby ustawa w znacznej mierze </w:t>
      </w:r>
      <w:r w:rsidRPr="00E9194C">
        <w:rPr>
          <w:bCs/>
          <w:color w:val="000000"/>
          <w:spacing w:val="1"/>
          <w:sz w:val="28"/>
          <w:szCs w:val="28"/>
        </w:rPr>
        <w:t>wydrążona</w:t>
      </w:r>
      <w:r w:rsidR="00E9194C">
        <w:rPr>
          <w:bCs/>
          <w:color w:val="000000"/>
          <w:spacing w:val="1"/>
          <w:sz w:val="28"/>
          <w:szCs w:val="28"/>
        </w:rPr>
        <w:t xml:space="preserve"> ze swej treści przez </w:t>
      </w:r>
      <w:r w:rsidRPr="00E9194C">
        <w:rPr>
          <w:bCs/>
          <w:color w:val="000000"/>
          <w:spacing w:val="1"/>
          <w:sz w:val="28"/>
          <w:szCs w:val="28"/>
        </w:rPr>
        <w:t>wyrok</w:t>
      </w:r>
      <w:r w:rsidR="00E9194C">
        <w:rPr>
          <w:bCs/>
          <w:color w:val="000000"/>
          <w:spacing w:val="1"/>
          <w:sz w:val="28"/>
          <w:szCs w:val="28"/>
        </w:rPr>
        <w:t>, który Trybunał wydał</w:t>
      </w:r>
      <w:r w:rsidRPr="00E9194C">
        <w:rPr>
          <w:bCs/>
          <w:color w:val="000000"/>
          <w:spacing w:val="1"/>
          <w:sz w:val="28"/>
          <w:szCs w:val="28"/>
        </w:rPr>
        <w:t>.</w:t>
      </w:r>
      <w:r w:rsidRPr="00EC2A0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EC2A0A">
        <w:rPr>
          <w:color w:val="000000"/>
          <w:spacing w:val="1"/>
          <w:sz w:val="28"/>
          <w:szCs w:val="28"/>
        </w:rPr>
        <w:t xml:space="preserve">Dopuszczenie do powstania w systemie </w:t>
      </w:r>
      <w:r w:rsidRPr="00EC2A0A">
        <w:rPr>
          <w:color w:val="000000"/>
          <w:spacing w:val="4"/>
          <w:sz w:val="28"/>
          <w:szCs w:val="28"/>
        </w:rPr>
        <w:t xml:space="preserve">prawa tak znaczących luk prawnych w kontrolowanej ustawie, powodujących pełną </w:t>
      </w:r>
      <w:r w:rsidRPr="00EC2A0A">
        <w:rPr>
          <w:color w:val="000000"/>
          <w:sz w:val="28"/>
          <w:szCs w:val="28"/>
        </w:rPr>
        <w:t xml:space="preserve">niestosowalność tego aktu mogłoby prowadzić do tzw. wtórnej niekonstytucyjności. Wraz z </w:t>
      </w:r>
      <w:r w:rsidR="00E9194C">
        <w:rPr>
          <w:color w:val="000000"/>
          <w:spacing w:val="2"/>
          <w:sz w:val="28"/>
          <w:szCs w:val="28"/>
        </w:rPr>
        <w:t>wejściem w życie wyroku Polski Związek Działkowców</w:t>
      </w:r>
      <w:r w:rsidRPr="00EC2A0A">
        <w:rPr>
          <w:color w:val="000000"/>
          <w:spacing w:val="2"/>
          <w:sz w:val="28"/>
          <w:szCs w:val="28"/>
        </w:rPr>
        <w:t xml:space="preserve"> utraci bowiem podstawę ustawową swojego istnienia. Z tej </w:t>
      </w:r>
      <w:r w:rsidRPr="00EC2A0A">
        <w:rPr>
          <w:color w:val="000000"/>
          <w:sz w:val="28"/>
          <w:szCs w:val="28"/>
        </w:rPr>
        <w:t xml:space="preserve">racji Trybunał zdecydował się odroczyć - na okres 18 miesięcy od dnia ogłoszenia </w:t>
      </w:r>
      <w:r w:rsidRPr="00EC2A0A">
        <w:rPr>
          <w:color w:val="000000"/>
          <w:sz w:val="28"/>
          <w:szCs w:val="28"/>
        </w:rPr>
        <w:lastRenderedPageBreak/>
        <w:t xml:space="preserve">wyroku w Dzienniku </w:t>
      </w:r>
      <w:r w:rsidR="003812FF">
        <w:rPr>
          <w:color w:val="000000"/>
          <w:sz w:val="28"/>
          <w:szCs w:val="28"/>
        </w:rPr>
        <w:t xml:space="preserve">Ustaw Rzeczypospolitej - </w:t>
      </w:r>
      <w:r w:rsidRPr="00EC2A0A">
        <w:rPr>
          <w:color w:val="000000"/>
          <w:sz w:val="28"/>
          <w:szCs w:val="28"/>
        </w:rPr>
        <w:t xml:space="preserve">mocy obowiązującej wszystkich uznanych za </w:t>
      </w:r>
      <w:r w:rsidRPr="00EC2A0A">
        <w:rPr>
          <w:color w:val="000000"/>
          <w:spacing w:val="1"/>
          <w:sz w:val="28"/>
          <w:szCs w:val="28"/>
        </w:rPr>
        <w:t>niekonstytucyjne przepisów ustawy o rodzinnych ogrod</w:t>
      </w:r>
      <w:r w:rsidR="003812FF">
        <w:rPr>
          <w:color w:val="000000"/>
          <w:spacing w:val="1"/>
          <w:sz w:val="28"/>
          <w:szCs w:val="28"/>
        </w:rPr>
        <w:t xml:space="preserve">ach działkowych z wyjątkiem </w:t>
      </w:r>
      <w:r w:rsidRPr="00EC2A0A">
        <w:rPr>
          <w:color w:val="000000"/>
          <w:spacing w:val="1"/>
          <w:sz w:val="28"/>
          <w:szCs w:val="28"/>
        </w:rPr>
        <w:t xml:space="preserve">art. </w:t>
      </w:r>
      <w:r w:rsidRPr="00EC2A0A">
        <w:rPr>
          <w:color w:val="000000"/>
          <w:spacing w:val="3"/>
          <w:sz w:val="28"/>
          <w:szCs w:val="28"/>
        </w:rPr>
        <w:t>10</w:t>
      </w:r>
      <w:r w:rsidR="003812FF">
        <w:rPr>
          <w:color w:val="000000"/>
          <w:spacing w:val="3"/>
          <w:sz w:val="28"/>
          <w:szCs w:val="28"/>
        </w:rPr>
        <w:t>. Jednakże musimy pamiętać</w:t>
      </w:r>
      <w:r w:rsidRPr="00EC2A0A">
        <w:rPr>
          <w:color w:val="000000"/>
          <w:spacing w:val="3"/>
          <w:sz w:val="28"/>
          <w:szCs w:val="28"/>
        </w:rPr>
        <w:t>, że także w odniesieniu do przepisów, które utracą moc nie później niż 18 miesięcy, chyba że ustawodawca wcześniej wyda ustawę regulującą na nowo</w:t>
      </w:r>
      <w:r w:rsidR="00B965D2">
        <w:rPr>
          <w:color w:val="000000"/>
          <w:spacing w:val="3"/>
          <w:sz w:val="28"/>
          <w:szCs w:val="28"/>
        </w:rPr>
        <w:t>,</w:t>
      </w:r>
      <w:r w:rsidRPr="00EC2A0A">
        <w:rPr>
          <w:color w:val="000000"/>
          <w:spacing w:val="3"/>
          <w:sz w:val="28"/>
          <w:szCs w:val="28"/>
        </w:rPr>
        <w:t xml:space="preserve"> zgodnie ze standardami konstytucyjnymi</w:t>
      </w:r>
      <w:r w:rsidR="00B965D2">
        <w:rPr>
          <w:color w:val="000000"/>
          <w:spacing w:val="3"/>
          <w:sz w:val="28"/>
          <w:szCs w:val="28"/>
        </w:rPr>
        <w:t>,</w:t>
      </w:r>
      <w:r w:rsidRPr="00EC2A0A">
        <w:rPr>
          <w:color w:val="000000"/>
          <w:spacing w:val="3"/>
          <w:sz w:val="28"/>
          <w:szCs w:val="28"/>
        </w:rPr>
        <w:t xml:space="preserve"> kwestię funkcjonowania ogrodów działkowych. Rozstrzygnięcie dotyczące tego ostatniego przepisu (art.10), który traci moc w dniu</w:t>
      </w:r>
      <w:r w:rsidR="00B965D2">
        <w:rPr>
          <w:color w:val="000000"/>
          <w:spacing w:val="3"/>
          <w:sz w:val="28"/>
          <w:szCs w:val="28"/>
        </w:rPr>
        <w:t xml:space="preserve"> publikacji wyroku Trybunału w Dzienniku U</w:t>
      </w:r>
      <w:r w:rsidRPr="00EC2A0A">
        <w:rPr>
          <w:color w:val="000000"/>
          <w:spacing w:val="3"/>
          <w:sz w:val="28"/>
          <w:szCs w:val="28"/>
        </w:rPr>
        <w:t xml:space="preserve">staw Rzeczypospolitej było motywowane tym, że skoro </w:t>
      </w:r>
      <w:r w:rsidRPr="00EC2A0A">
        <w:rPr>
          <w:color w:val="000000"/>
          <w:spacing w:val="6"/>
          <w:sz w:val="28"/>
          <w:szCs w:val="28"/>
        </w:rPr>
        <w:t xml:space="preserve">wyrok Trybunału oznacza pozbawienie domniemania konstytucyjności zasadniczych </w:t>
      </w:r>
      <w:r w:rsidRPr="00EC2A0A">
        <w:rPr>
          <w:color w:val="000000"/>
          <w:spacing w:val="3"/>
          <w:sz w:val="28"/>
          <w:szCs w:val="28"/>
        </w:rPr>
        <w:t xml:space="preserve">przepisów ustawy oraz przepisów bezpośrednio z nimi powiązanych, nie sposób byłoby </w:t>
      </w:r>
      <w:r w:rsidRPr="00EC2A0A">
        <w:rPr>
          <w:color w:val="000000"/>
          <w:sz w:val="28"/>
          <w:szCs w:val="28"/>
        </w:rPr>
        <w:t xml:space="preserve">tolerować w polskim porządku prawnym - do czasu wydania ustawy w terminie zakreślonym w wyroku Trybunału - monopolistycznej pozycji PZD w dostępie do gruntów przekazywanych przez Skarb Państwa pod nowe ogrody, </w:t>
      </w:r>
      <w:r w:rsidRPr="00EC2A0A">
        <w:rPr>
          <w:color w:val="000000"/>
          <w:spacing w:val="2"/>
          <w:sz w:val="28"/>
          <w:szCs w:val="28"/>
        </w:rPr>
        <w:t xml:space="preserve">w dodatku przekazywanych z mocy prawa nieodpłatnie. Niezastosowanie tzw. klauzuli </w:t>
      </w:r>
      <w:r w:rsidRPr="00EC2A0A">
        <w:rPr>
          <w:color w:val="000000"/>
          <w:spacing w:val="1"/>
          <w:sz w:val="28"/>
          <w:szCs w:val="28"/>
        </w:rPr>
        <w:t>odraczającej   wobec   art.   10   ustawy  w  praktyce   otworzy  możliwość   działania  innych</w:t>
      </w:r>
      <w:r w:rsidRPr="00EC2A0A">
        <w:rPr>
          <w:sz w:val="28"/>
          <w:szCs w:val="28"/>
        </w:rPr>
        <w:t xml:space="preserve"> </w:t>
      </w:r>
      <w:r w:rsidRPr="00EC2A0A">
        <w:rPr>
          <w:color w:val="000000"/>
          <w:sz w:val="28"/>
          <w:szCs w:val="28"/>
        </w:rPr>
        <w:t xml:space="preserve">stowarzyszeń zrzeszających działkowców, co jest istotne z punktu widzenia aksjologii naszego ustroju wolności stowarzyszania się wszystkich, zgodnie z ich wolą, a nie pod przymusem. Aby uniknąć pozyskiwania przez PZD nowych gruntów pod rodzinne ogrody działkowe kosztem konkurencyjnych stowarzyszeń, Trybunał zdecydował się zatem na derogację art. 10 ustawy z dniem ogłoszenia wyroku w Dzienniku </w:t>
      </w:r>
      <w:r w:rsidRPr="00EC2A0A">
        <w:rPr>
          <w:color w:val="000000"/>
          <w:spacing w:val="-5"/>
          <w:sz w:val="28"/>
          <w:szCs w:val="28"/>
        </w:rPr>
        <w:t>Ustaw.</w:t>
      </w:r>
    </w:p>
    <w:p w:rsidR="00EC2A0A" w:rsidRPr="00EC2A0A" w:rsidRDefault="00EC2A0A" w:rsidP="00EC2A0A">
      <w:pPr>
        <w:shd w:val="clear" w:color="auto" w:fill="FFFFFF"/>
        <w:spacing w:before="158" w:line="360" w:lineRule="auto"/>
        <w:ind w:left="24" w:right="5"/>
        <w:jc w:val="both"/>
        <w:rPr>
          <w:sz w:val="28"/>
          <w:szCs w:val="28"/>
        </w:rPr>
      </w:pPr>
      <w:r w:rsidRPr="00EC2A0A">
        <w:rPr>
          <w:color w:val="000000"/>
          <w:sz w:val="28"/>
          <w:szCs w:val="28"/>
        </w:rPr>
        <w:t xml:space="preserve">Przyjęcie maksymalnego okresu tzw. klauzuli odraczającej wobec innych - uznanych za </w:t>
      </w:r>
      <w:r w:rsidRPr="00EC2A0A">
        <w:rPr>
          <w:color w:val="000000"/>
          <w:spacing w:val="1"/>
          <w:sz w:val="28"/>
          <w:szCs w:val="28"/>
        </w:rPr>
        <w:t xml:space="preserve">niekonstytucyjne - przepisów kontrolowanej ustawy Trybunał uzasadnia koniecznością </w:t>
      </w:r>
      <w:r w:rsidRPr="00EC2A0A">
        <w:rPr>
          <w:color w:val="000000"/>
          <w:sz w:val="28"/>
          <w:szCs w:val="28"/>
        </w:rPr>
        <w:t>umożliwie</w:t>
      </w:r>
      <w:r w:rsidR="003812FF">
        <w:rPr>
          <w:color w:val="000000"/>
          <w:sz w:val="28"/>
          <w:szCs w:val="28"/>
        </w:rPr>
        <w:t xml:space="preserve">nia uchwalenia przez Sejm </w:t>
      </w:r>
      <w:r w:rsidRPr="00EC2A0A">
        <w:rPr>
          <w:color w:val="000000"/>
          <w:sz w:val="28"/>
          <w:szCs w:val="28"/>
        </w:rPr>
        <w:t>ustawy</w:t>
      </w:r>
      <w:r w:rsidR="003812FF">
        <w:rPr>
          <w:color w:val="000000"/>
          <w:sz w:val="28"/>
          <w:szCs w:val="28"/>
        </w:rPr>
        <w:t xml:space="preserve"> nowej</w:t>
      </w:r>
      <w:r w:rsidRPr="00EC2A0A">
        <w:rPr>
          <w:color w:val="000000"/>
          <w:sz w:val="28"/>
          <w:szCs w:val="28"/>
        </w:rPr>
        <w:t xml:space="preserve">, która dostosuje unormowania dotyczące </w:t>
      </w:r>
      <w:r w:rsidRPr="00EC2A0A">
        <w:rPr>
          <w:color w:val="000000"/>
          <w:spacing w:val="3"/>
          <w:sz w:val="28"/>
          <w:szCs w:val="28"/>
        </w:rPr>
        <w:t xml:space="preserve">tworzenia i funkcjonowania ogrodów działkowych w Polsce do konstytucyjnych ram </w:t>
      </w:r>
      <w:r w:rsidRPr="00EC2A0A">
        <w:rPr>
          <w:color w:val="000000"/>
          <w:spacing w:val="5"/>
          <w:sz w:val="28"/>
          <w:szCs w:val="28"/>
        </w:rPr>
        <w:t xml:space="preserve">wynikających z zasady demokratycznego państwa prawnego, zasady równości, zasady </w:t>
      </w:r>
      <w:r w:rsidRPr="00EC2A0A">
        <w:rPr>
          <w:color w:val="000000"/>
          <w:sz w:val="28"/>
          <w:szCs w:val="28"/>
        </w:rPr>
        <w:t xml:space="preserve">ochrony własności oraz wolności </w:t>
      </w:r>
      <w:r w:rsidR="00004429">
        <w:rPr>
          <w:color w:val="000000"/>
          <w:sz w:val="28"/>
          <w:szCs w:val="28"/>
        </w:rPr>
        <w:t>stowarzysza</w:t>
      </w:r>
      <w:r w:rsidR="003812FF">
        <w:rPr>
          <w:color w:val="000000"/>
          <w:sz w:val="28"/>
          <w:szCs w:val="28"/>
        </w:rPr>
        <w:t>nia</w:t>
      </w:r>
      <w:r w:rsidRPr="00EC2A0A">
        <w:rPr>
          <w:color w:val="000000"/>
          <w:sz w:val="28"/>
          <w:szCs w:val="28"/>
        </w:rPr>
        <w:t xml:space="preserve"> się.</w:t>
      </w:r>
    </w:p>
    <w:p w:rsidR="00EC2A0A" w:rsidRPr="00EC2A0A" w:rsidRDefault="00271217" w:rsidP="00EC2A0A">
      <w:pPr>
        <w:shd w:val="clear" w:color="auto" w:fill="FFFFFF"/>
        <w:spacing w:before="125" w:line="360" w:lineRule="auto"/>
        <w:ind w:left="10" w:right="29"/>
        <w:jc w:val="both"/>
        <w:rPr>
          <w:sz w:val="28"/>
          <w:szCs w:val="28"/>
        </w:rPr>
      </w:pPr>
      <w:r w:rsidRPr="006C719B">
        <w:rPr>
          <w:spacing w:val="8"/>
          <w:sz w:val="28"/>
          <w:szCs w:val="28"/>
        </w:rPr>
        <w:lastRenderedPageBreak/>
        <w:t>Nowa ustawa</w:t>
      </w:r>
      <w:r w:rsidR="00EC2A0A" w:rsidRPr="006C719B">
        <w:rPr>
          <w:spacing w:val="8"/>
          <w:sz w:val="28"/>
          <w:szCs w:val="28"/>
        </w:rPr>
        <w:t xml:space="preserve"> powinna być przygotowana w sposób szczególnie rozważny i przy </w:t>
      </w:r>
      <w:r w:rsidR="00EC2A0A" w:rsidRPr="006C719B">
        <w:rPr>
          <w:sz w:val="28"/>
          <w:szCs w:val="28"/>
        </w:rPr>
        <w:t xml:space="preserve">uwzględnieniu wszystkich skutków, jakie pociąga za sobą stwierdzenie niekonstytucyjności </w:t>
      </w:r>
      <w:r w:rsidR="00EC2A0A" w:rsidRPr="006C719B">
        <w:rPr>
          <w:spacing w:val="2"/>
          <w:sz w:val="28"/>
          <w:szCs w:val="28"/>
        </w:rPr>
        <w:t>ustawy o rodzinnych ogrodach działkowych</w:t>
      </w:r>
      <w:r w:rsidR="00EC2A0A" w:rsidRPr="00EC2A0A">
        <w:rPr>
          <w:color w:val="000000"/>
          <w:spacing w:val="2"/>
          <w:sz w:val="28"/>
          <w:szCs w:val="28"/>
        </w:rPr>
        <w:t xml:space="preserve">. Trybunał podkreślił, że w razie niewykonania </w:t>
      </w:r>
      <w:r w:rsidR="00EC2A0A" w:rsidRPr="00EC2A0A">
        <w:rPr>
          <w:color w:val="000000"/>
          <w:spacing w:val="10"/>
          <w:sz w:val="28"/>
          <w:szCs w:val="28"/>
        </w:rPr>
        <w:t>we wskazany</w:t>
      </w:r>
      <w:r w:rsidR="00004429">
        <w:rPr>
          <w:color w:val="000000"/>
          <w:spacing w:val="10"/>
          <w:sz w:val="28"/>
          <w:szCs w:val="28"/>
        </w:rPr>
        <w:t>m terminie jej</w:t>
      </w:r>
      <w:r w:rsidR="00EC2A0A" w:rsidRPr="00EC2A0A">
        <w:rPr>
          <w:color w:val="000000"/>
          <w:spacing w:val="10"/>
          <w:sz w:val="28"/>
          <w:szCs w:val="28"/>
        </w:rPr>
        <w:t xml:space="preserve"> orzeczenia, wygaśnie zarówno prawo użytkowania </w:t>
      </w:r>
      <w:r w:rsidR="00EC2A0A" w:rsidRPr="00EC2A0A">
        <w:rPr>
          <w:color w:val="000000"/>
          <w:spacing w:val="1"/>
          <w:sz w:val="28"/>
          <w:szCs w:val="28"/>
        </w:rPr>
        <w:t xml:space="preserve">wieczystego, jak i prawo użytkowania gruntów przyznane PZD, a pełnia praw rzeczowych </w:t>
      </w:r>
      <w:r w:rsidR="00EC2A0A" w:rsidRPr="00EC2A0A">
        <w:rPr>
          <w:color w:val="000000"/>
          <w:sz w:val="28"/>
          <w:szCs w:val="28"/>
        </w:rPr>
        <w:t>wróci do właścicieli gruntów, na których funkcjonują rodzinne ogrody działkowe, co bezpośrednio praw działkowców jako użytkowników dotyczyć nie będzie. To są relacje między PZD a właścicielami gruntów.</w:t>
      </w:r>
    </w:p>
    <w:p w:rsidR="00EC2A0A" w:rsidRPr="00EC2A0A" w:rsidRDefault="00EC2A0A" w:rsidP="00EC2A0A">
      <w:pPr>
        <w:shd w:val="clear" w:color="auto" w:fill="FFFFFF"/>
        <w:spacing w:before="110" w:line="360" w:lineRule="auto"/>
        <w:ind w:right="38"/>
        <w:jc w:val="both"/>
        <w:rPr>
          <w:sz w:val="28"/>
          <w:szCs w:val="28"/>
        </w:rPr>
      </w:pPr>
      <w:r w:rsidRPr="00EC2A0A">
        <w:rPr>
          <w:color w:val="000000"/>
          <w:spacing w:val="2"/>
          <w:sz w:val="28"/>
          <w:szCs w:val="28"/>
        </w:rPr>
        <w:t xml:space="preserve">Trybunał podkreślił też, że istotnym problemem, z którym będzie musiał się zmierzyć </w:t>
      </w:r>
      <w:r w:rsidRPr="00EC2A0A">
        <w:rPr>
          <w:color w:val="000000"/>
          <w:spacing w:val="-1"/>
          <w:sz w:val="28"/>
          <w:szCs w:val="28"/>
        </w:rPr>
        <w:t xml:space="preserve">ustawodawca, jest ustalenie, jak nowa regulacja przekształci dotychczasowe stosunki prawne, </w:t>
      </w:r>
      <w:r w:rsidRPr="00EC2A0A">
        <w:rPr>
          <w:color w:val="000000"/>
          <w:spacing w:val="2"/>
          <w:sz w:val="28"/>
          <w:szCs w:val="28"/>
        </w:rPr>
        <w:t xml:space="preserve">zaistniałe do tej pory pod rządami ustawy lub jeszcze wcześniej pod rządami poprzednich aktów </w:t>
      </w:r>
      <w:r w:rsidRPr="00EC2A0A">
        <w:rPr>
          <w:color w:val="000000"/>
          <w:sz w:val="28"/>
          <w:szCs w:val="28"/>
        </w:rPr>
        <w:t>normatywnych regulujących kwestię ogrodnictwa działkowego w Polsce. Ustawodawca znajdzie szereg wskazówek w poprzednim uzasadnieniu Trybunału w tym zakresie. Oczywiście ustawodawca jest tu w pełni suwerenny i może przyjąć zupełnie inne rozwiązania, byle by były one zgodne ze standardem konstytucyjnym, w tym gwarancją wolności stowarzyszania się.</w:t>
      </w:r>
    </w:p>
    <w:p w:rsidR="00EC2A0A" w:rsidRPr="00EC2A0A" w:rsidRDefault="00EC2A0A" w:rsidP="00EC2A0A">
      <w:pPr>
        <w:shd w:val="clear" w:color="auto" w:fill="FFFFFF"/>
        <w:spacing w:before="110" w:line="360" w:lineRule="auto"/>
        <w:ind w:right="38"/>
        <w:jc w:val="both"/>
        <w:rPr>
          <w:sz w:val="28"/>
          <w:szCs w:val="28"/>
        </w:rPr>
      </w:pPr>
      <w:r w:rsidRPr="00EC2A0A">
        <w:rPr>
          <w:color w:val="000000"/>
          <w:spacing w:val="4"/>
          <w:sz w:val="28"/>
          <w:szCs w:val="28"/>
        </w:rPr>
        <w:t xml:space="preserve">Trybunał zaznaczył, że ochroną prawną objęci w pierwszym rzędzie muszą być sami </w:t>
      </w:r>
      <w:r w:rsidRPr="00EC2A0A">
        <w:rPr>
          <w:color w:val="000000"/>
          <w:spacing w:val="-1"/>
          <w:sz w:val="28"/>
          <w:szCs w:val="28"/>
        </w:rPr>
        <w:t xml:space="preserve">działkowcy, którzy w dobrej wierze, niekiedy od wielu lat, a nawet kilku pokoleń użytkują (w </w:t>
      </w:r>
      <w:r w:rsidRPr="00EC2A0A">
        <w:rPr>
          <w:color w:val="000000"/>
          <w:spacing w:val="1"/>
          <w:sz w:val="28"/>
          <w:szCs w:val="28"/>
        </w:rPr>
        <w:t xml:space="preserve">rozumieniu art. 14 ust. 1 lub art. 14 ust. 2 ustawy) przyznane im działki w funkcjonujących </w:t>
      </w:r>
      <w:r w:rsidR="00004429">
        <w:rPr>
          <w:color w:val="000000"/>
          <w:spacing w:val="-7"/>
          <w:sz w:val="28"/>
          <w:szCs w:val="28"/>
        </w:rPr>
        <w:t>r</w:t>
      </w:r>
      <w:r w:rsidR="006C719B">
        <w:rPr>
          <w:color w:val="000000"/>
          <w:spacing w:val="-7"/>
          <w:sz w:val="28"/>
          <w:szCs w:val="28"/>
        </w:rPr>
        <w:t>odzinnych ogrodach działkowych.</w:t>
      </w:r>
    </w:p>
    <w:p w:rsidR="00EC2A0A" w:rsidRPr="00EC2A0A" w:rsidRDefault="00EC2A0A" w:rsidP="00EC2A0A">
      <w:pPr>
        <w:shd w:val="clear" w:color="auto" w:fill="FFFFFF"/>
        <w:spacing w:before="96" w:line="360" w:lineRule="auto"/>
        <w:ind w:right="38"/>
        <w:jc w:val="both"/>
        <w:rPr>
          <w:sz w:val="28"/>
          <w:szCs w:val="28"/>
        </w:rPr>
      </w:pPr>
      <w:r w:rsidRPr="00EC2A0A">
        <w:rPr>
          <w:color w:val="000000"/>
          <w:spacing w:val="4"/>
          <w:sz w:val="28"/>
          <w:szCs w:val="28"/>
        </w:rPr>
        <w:t xml:space="preserve">Ochrona praw poszczególnych działkowców, </w:t>
      </w:r>
      <w:r w:rsidR="00004429">
        <w:rPr>
          <w:color w:val="000000"/>
          <w:spacing w:val="4"/>
          <w:sz w:val="28"/>
          <w:szCs w:val="28"/>
        </w:rPr>
        <w:t xml:space="preserve">tak </w:t>
      </w:r>
      <w:r w:rsidRPr="00EC2A0A">
        <w:rPr>
          <w:color w:val="000000"/>
          <w:spacing w:val="4"/>
          <w:sz w:val="28"/>
          <w:szCs w:val="28"/>
        </w:rPr>
        <w:t xml:space="preserve">jak i samej idei ogrodnictwa działkowego, </w:t>
      </w:r>
      <w:r w:rsidRPr="00EC2A0A">
        <w:rPr>
          <w:color w:val="000000"/>
          <w:sz w:val="28"/>
          <w:szCs w:val="28"/>
        </w:rPr>
        <w:t xml:space="preserve">której Trybunał nie tylko nie uznaje za sprzeczną z konstytucją, lecz co więcej - uznaje za oczywiście pozytywny przejaw działań pluralistycznego i demokratycznego społeczeństwa </w:t>
      </w:r>
      <w:r w:rsidRPr="00EC2A0A">
        <w:rPr>
          <w:color w:val="000000"/>
          <w:spacing w:val="5"/>
          <w:sz w:val="28"/>
          <w:szCs w:val="28"/>
        </w:rPr>
        <w:t>uwolnionych wyrokiem od gorsetu sprzecznego z tymi wartościami konstytucyjnymi -</w:t>
      </w:r>
      <w:r w:rsidR="00271217">
        <w:rPr>
          <w:color w:val="000000"/>
          <w:spacing w:val="5"/>
          <w:sz w:val="28"/>
          <w:szCs w:val="28"/>
        </w:rPr>
        <w:t xml:space="preserve"> </w:t>
      </w:r>
      <w:r w:rsidRPr="00EC2A0A">
        <w:rPr>
          <w:color w:val="000000"/>
          <w:sz w:val="28"/>
          <w:szCs w:val="28"/>
        </w:rPr>
        <w:t>wymaga by grunty, na któr</w:t>
      </w:r>
      <w:r w:rsidR="006C719B">
        <w:rPr>
          <w:color w:val="000000"/>
          <w:sz w:val="28"/>
          <w:szCs w:val="28"/>
        </w:rPr>
        <w:t>ych położone są aktualnie rodzinne ogrody działkowe</w:t>
      </w:r>
      <w:r w:rsidRPr="00EC2A0A">
        <w:rPr>
          <w:color w:val="000000"/>
          <w:sz w:val="28"/>
          <w:szCs w:val="28"/>
        </w:rPr>
        <w:t xml:space="preserve">, z chwilą </w:t>
      </w:r>
      <w:r w:rsidRPr="00EC2A0A">
        <w:rPr>
          <w:color w:val="000000"/>
          <w:sz w:val="28"/>
          <w:szCs w:val="28"/>
        </w:rPr>
        <w:lastRenderedPageBreak/>
        <w:t>wejścia w życie nowej ustawy miały zagwarantowany status gruntów przeznaczonych pod ogrody działkowe.</w:t>
      </w:r>
    </w:p>
    <w:p w:rsidR="00D155DF" w:rsidRDefault="00D155DF" w:rsidP="00EC2A0A">
      <w:pPr>
        <w:spacing w:line="360" w:lineRule="auto"/>
        <w:jc w:val="both"/>
        <w:rPr>
          <w:sz w:val="28"/>
          <w:szCs w:val="28"/>
        </w:rPr>
      </w:pPr>
    </w:p>
    <w:p w:rsidR="00D155DF" w:rsidRDefault="00D155DF" w:rsidP="00EC2A0A">
      <w:pPr>
        <w:spacing w:line="360" w:lineRule="auto"/>
        <w:jc w:val="both"/>
        <w:rPr>
          <w:sz w:val="28"/>
          <w:szCs w:val="28"/>
        </w:rPr>
      </w:pPr>
    </w:p>
    <w:p w:rsidR="0075021D" w:rsidRPr="00EC2A0A" w:rsidRDefault="00D155DF" w:rsidP="00EC2A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(źródło: wystąpienie spisane z nagrania rozprawy)</w:t>
      </w:r>
    </w:p>
    <w:sectPr w:rsidR="0075021D" w:rsidRPr="00EC2A0A" w:rsidSect="00DA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A41BDE"/>
    <w:lvl w:ilvl="0">
      <w:numFmt w:val="bullet"/>
      <w:lvlText w:val="*"/>
      <w:lvlJc w:val="left"/>
    </w:lvl>
  </w:abstractNum>
  <w:abstractNum w:abstractNumId="1">
    <w:nsid w:val="30D4035D"/>
    <w:multiLevelType w:val="singleLevel"/>
    <w:tmpl w:val="61266C3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A0A"/>
    <w:rsid w:val="00004429"/>
    <w:rsid w:val="000D5C17"/>
    <w:rsid w:val="00271217"/>
    <w:rsid w:val="002B2284"/>
    <w:rsid w:val="003613AA"/>
    <w:rsid w:val="003812FF"/>
    <w:rsid w:val="005674CB"/>
    <w:rsid w:val="006C719B"/>
    <w:rsid w:val="0071678D"/>
    <w:rsid w:val="0075021D"/>
    <w:rsid w:val="00824377"/>
    <w:rsid w:val="00A472C4"/>
    <w:rsid w:val="00B038D3"/>
    <w:rsid w:val="00B965D2"/>
    <w:rsid w:val="00C65B9D"/>
    <w:rsid w:val="00CA7CC1"/>
    <w:rsid w:val="00D155DF"/>
    <w:rsid w:val="00DA32D8"/>
    <w:rsid w:val="00E9194C"/>
    <w:rsid w:val="00EC2A0A"/>
    <w:rsid w:val="00EE518D"/>
    <w:rsid w:val="00F1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2012-07-13T14:24:00Z</cp:lastPrinted>
  <dcterms:created xsi:type="dcterms:W3CDTF">2012-08-02T08:39:00Z</dcterms:created>
  <dcterms:modified xsi:type="dcterms:W3CDTF">2012-08-02T08:39:00Z</dcterms:modified>
</cp:coreProperties>
</file>