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5" w:rsidRDefault="003812A5" w:rsidP="00C968A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Załącznik nr 1 do uchwały nr 3</w:t>
      </w:r>
      <w:r w:rsidR="00C968A5">
        <w:rPr>
          <w:rFonts w:ascii="Times New Roman" w:hAnsi="Times New Roman" w:cs="Times New Roman"/>
          <w:i/>
          <w:sz w:val="28"/>
          <w:szCs w:val="28"/>
        </w:rPr>
        <w:t>/XXX/2015</w:t>
      </w:r>
    </w:p>
    <w:p w:rsidR="00C968A5" w:rsidRPr="00C968A5" w:rsidRDefault="00C968A5" w:rsidP="00C968A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KR PZD z dnia 25.06.2015 r.</w:t>
      </w:r>
    </w:p>
    <w:p w:rsidR="00C968A5" w:rsidRDefault="00C968A5" w:rsidP="009C1B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0C" w:rsidRDefault="002D130C" w:rsidP="009C1B6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Ogrody </w:t>
      </w:r>
      <w:r w:rsidR="00C968A5">
        <w:rPr>
          <w:rFonts w:ascii="Times New Roman" w:hAnsi="Times New Roman" w:cs="Times New Roman"/>
          <w:sz w:val="28"/>
          <w:szCs w:val="28"/>
        </w:rPr>
        <w:t>mogą</w:t>
      </w:r>
      <w:r>
        <w:rPr>
          <w:rFonts w:ascii="Times New Roman" w:hAnsi="Times New Roman" w:cs="Times New Roman"/>
          <w:sz w:val="28"/>
          <w:szCs w:val="28"/>
        </w:rPr>
        <w:t xml:space="preserve"> przygotować się do </w:t>
      </w:r>
      <w:r w:rsidRPr="00703A46">
        <w:rPr>
          <w:rFonts w:ascii="Times New Roman" w:hAnsi="Times New Roman" w:cs="Times New Roman"/>
          <w:sz w:val="28"/>
          <w:szCs w:val="28"/>
        </w:rPr>
        <w:t>realizacji projektów dofinansowania ze środków unijnych na lata 2014-2020.</w:t>
      </w:r>
      <w:r>
        <w:rPr>
          <w:rFonts w:ascii="Times New Roman" w:hAnsi="Times New Roman" w:cs="Times New Roman"/>
          <w:sz w:val="28"/>
          <w:szCs w:val="28"/>
        </w:rPr>
        <w:t xml:space="preserve"> Wsparcie można uzyskać </w:t>
      </w:r>
      <w:r w:rsidRPr="00161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 programach o charakterze ogólnokrajowy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r w:rsidRPr="00161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 regionalnym. </w:t>
      </w:r>
      <w:r w:rsidRPr="00161648">
        <w:rPr>
          <w:rFonts w:ascii="Times New Roman" w:hAnsi="Times New Roman" w:cs="Times New Roman"/>
          <w:sz w:val="28"/>
          <w:szCs w:val="28"/>
          <w:shd w:val="clear" w:color="auto" w:fill="FFFFFF"/>
        </w:rPr>
        <w:t>Przy niektórych pr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ojektach</w:t>
      </w:r>
      <w:r w:rsidRPr="00161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można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dostać </w:t>
      </w:r>
      <w:r w:rsidRPr="00161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nawet do 80% kosztów </w:t>
      </w:r>
      <w:r w:rsidR="00C968A5">
        <w:rPr>
          <w:rFonts w:ascii="Times New Roman" w:hAnsi="Times New Roman" w:cs="Times New Roman"/>
          <w:sz w:val="28"/>
          <w:szCs w:val="28"/>
          <w:shd w:val="clear" w:color="auto" w:fill="FFFFFF"/>
        </w:rPr>
        <w:t>całego projektu</w:t>
      </w:r>
      <w:r w:rsidRPr="001616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1B6C" w:rsidRPr="00C968A5" w:rsidRDefault="009C1B6C" w:rsidP="009C1B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968A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Proponowane obszary wsparcia:</w:t>
      </w:r>
    </w:p>
    <w:p w:rsidR="009C1B6C" w:rsidRDefault="009C1B6C" w:rsidP="009C1B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6C">
        <w:rPr>
          <w:rFonts w:ascii="Times New Roman" w:hAnsi="Times New Roman" w:cs="Times New Roman"/>
          <w:sz w:val="28"/>
          <w:szCs w:val="28"/>
        </w:rPr>
        <w:t xml:space="preserve">dotacje na rozwój i finansowanie infrastruktury służącej do </w:t>
      </w:r>
      <w:r w:rsidR="00C968A5">
        <w:rPr>
          <w:rFonts w:ascii="Times New Roman" w:hAnsi="Times New Roman" w:cs="Times New Roman"/>
          <w:sz w:val="28"/>
          <w:szCs w:val="28"/>
        </w:rPr>
        <w:t>pozyskiwania</w:t>
      </w:r>
      <w:r w:rsidRPr="009F089D">
        <w:rPr>
          <w:rFonts w:ascii="Times New Roman" w:hAnsi="Times New Roman" w:cs="Times New Roman"/>
          <w:sz w:val="28"/>
          <w:szCs w:val="28"/>
        </w:rPr>
        <w:t xml:space="preserve"> odnawialnych źródeł energii</w:t>
      </w:r>
      <w:r w:rsidRPr="009C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B6C">
        <w:rPr>
          <w:rFonts w:ascii="Times New Roman" w:hAnsi="Times New Roman" w:cs="Times New Roman"/>
          <w:sz w:val="28"/>
          <w:szCs w:val="28"/>
        </w:rPr>
        <w:t>na potrzeby indywidualne wszystkich użytkowników danego ogrodu. Instalacje wybudowane na terenach wspólnych lub nieużytkach pozwolą produkować energię na własne potrzeby</w:t>
      </w:r>
      <w:r w:rsidRPr="009C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 w:rsidRPr="009C1B6C">
        <w:rPr>
          <w:rFonts w:ascii="Times New Roman" w:hAnsi="Times New Roman" w:cs="Times New Roman"/>
          <w:sz w:val="28"/>
          <w:szCs w:val="28"/>
        </w:rPr>
        <w:t xml:space="preserve">uniezależnić się od dostawców zewnętrznych. Ewentualne nadwyżki energii ogrody mogłyby również sprzedawać. Środki na ten cel można uzyskać z </w:t>
      </w:r>
      <w:r w:rsidRPr="009C1B6C">
        <w:rPr>
          <w:rFonts w:ascii="Times New Roman" w:hAnsi="Times New Roman" w:cs="Times New Roman"/>
          <w:b/>
          <w:sz w:val="28"/>
          <w:szCs w:val="28"/>
        </w:rPr>
        <w:t xml:space="preserve">Regionalnych Programów Operacyjnych </w:t>
      </w:r>
      <w:r w:rsidRPr="009C1B6C">
        <w:rPr>
          <w:rFonts w:ascii="Times New Roman" w:hAnsi="Times New Roman" w:cs="Times New Roman"/>
          <w:sz w:val="28"/>
          <w:szCs w:val="28"/>
        </w:rPr>
        <w:t xml:space="preserve">oraz z </w:t>
      </w:r>
      <w:r w:rsidRPr="009C1B6C">
        <w:rPr>
          <w:rFonts w:ascii="Times New Roman" w:hAnsi="Times New Roman" w:cs="Times New Roman"/>
          <w:b/>
          <w:sz w:val="28"/>
          <w:szCs w:val="28"/>
        </w:rPr>
        <w:t>Programu Rozwoju Obszarów Wiejskich.</w:t>
      </w:r>
    </w:p>
    <w:p w:rsidR="009F089D" w:rsidRPr="009C1B6C" w:rsidRDefault="009F089D" w:rsidP="009F089D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B6C" w:rsidRPr="007F2857" w:rsidRDefault="009C1B6C" w:rsidP="007F28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B6C">
        <w:rPr>
          <w:rFonts w:ascii="Times New Roman" w:hAnsi="Times New Roman" w:cs="Times New Roman"/>
          <w:sz w:val="28"/>
          <w:szCs w:val="28"/>
        </w:rPr>
        <w:t xml:space="preserve">dofinansowanie na </w:t>
      </w:r>
      <w:r w:rsidR="00EF0D15">
        <w:rPr>
          <w:rFonts w:ascii="Times New Roman" w:hAnsi="Times New Roman" w:cs="Times New Roman"/>
          <w:b/>
          <w:sz w:val="28"/>
          <w:szCs w:val="28"/>
        </w:rPr>
        <w:t>rozw</w:t>
      </w:r>
      <w:r w:rsidR="003567AD">
        <w:rPr>
          <w:rFonts w:ascii="Times New Roman" w:hAnsi="Times New Roman" w:cs="Times New Roman"/>
          <w:b/>
          <w:sz w:val="28"/>
          <w:szCs w:val="28"/>
        </w:rPr>
        <w:t xml:space="preserve">ój </w:t>
      </w:r>
      <w:r w:rsidRPr="009C1B6C">
        <w:rPr>
          <w:rFonts w:ascii="Times New Roman" w:hAnsi="Times New Roman" w:cs="Times New Roman"/>
          <w:b/>
          <w:sz w:val="28"/>
          <w:szCs w:val="28"/>
        </w:rPr>
        <w:t>edukacyjnej</w:t>
      </w:r>
      <w:r w:rsidR="003567AD">
        <w:rPr>
          <w:rFonts w:ascii="Times New Roman" w:hAnsi="Times New Roman" w:cs="Times New Roman"/>
          <w:b/>
          <w:sz w:val="28"/>
          <w:szCs w:val="28"/>
        </w:rPr>
        <w:t xml:space="preserve"> ekologicznej</w:t>
      </w:r>
      <w:r w:rsidRPr="009C1B6C">
        <w:rPr>
          <w:rFonts w:ascii="Times New Roman" w:hAnsi="Times New Roman" w:cs="Times New Roman"/>
          <w:sz w:val="28"/>
          <w:szCs w:val="28"/>
        </w:rPr>
        <w:t xml:space="preserve">. </w:t>
      </w:r>
      <w:r w:rsidR="007F2857">
        <w:rPr>
          <w:rFonts w:ascii="Times New Roman" w:hAnsi="Times New Roman" w:cs="Times New Roman"/>
          <w:sz w:val="28"/>
          <w:szCs w:val="28"/>
        </w:rPr>
        <w:t xml:space="preserve">Celem jest </w:t>
      </w:r>
      <w:r w:rsid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odnoszenie poziomu świadomości ekologicznej i kształtowanie postaw ekologicznych poprzez </w:t>
      </w:r>
      <w:r w:rsid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promowanie zasad zrównoważonego </w:t>
      </w:r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rozwoju</w:t>
      </w:r>
      <w:r w:rsidR="003567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u</w:t>
      </w:r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powszechnianie wiedzy z zakresu ochrony środowiska</w:t>
      </w:r>
      <w:r w:rsidR="003567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</w:t>
      </w:r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ształtowanie zachowań </w:t>
      </w:r>
      <w:proofErr w:type="spellStart"/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prośrodowiskowych</w:t>
      </w:r>
      <w:proofErr w:type="spellEnd"/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ogółu społeczeństwa, w tym dzieci i młodzieży;</w:t>
      </w:r>
      <w:r w:rsid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</w:t>
      </w:r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ktywizacja społeczna – budowanie</w:t>
      </w:r>
      <w:r w:rsidR="003567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społeczeństwa obywatelskiego w </w:t>
      </w:r>
      <w:r w:rsidR="007F2857"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obszarze ochrony środowiska.</w:t>
      </w:r>
      <w:r w:rsidR="0035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857">
        <w:rPr>
          <w:rFonts w:ascii="Times New Roman" w:hAnsi="Times New Roman" w:cs="Times New Roman"/>
          <w:sz w:val="28"/>
          <w:szCs w:val="28"/>
        </w:rPr>
        <w:t>P</w:t>
      </w:r>
      <w:r w:rsidR="003567AD">
        <w:rPr>
          <w:rFonts w:ascii="Times New Roman" w:hAnsi="Times New Roman" w:cs="Times New Roman"/>
          <w:sz w:val="28"/>
          <w:szCs w:val="28"/>
        </w:rPr>
        <w:t xml:space="preserve">olega </w:t>
      </w:r>
      <w:r w:rsidRPr="007F2857">
        <w:rPr>
          <w:rFonts w:ascii="Times New Roman" w:hAnsi="Times New Roman" w:cs="Times New Roman"/>
          <w:sz w:val="28"/>
          <w:szCs w:val="28"/>
        </w:rPr>
        <w:t>on głównie na prowadzeniu cyklicznych szkoleń dla wszystkich cz</w:t>
      </w:r>
      <w:r w:rsidR="00C968A5">
        <w:rPr>
          <w:rFonts w:ascii="Times New Roman" w:hAnsi="Times New Roman" w:cs="Times New Roman"/>
          <w:sz w:val="28"/>
          <w:szCs w:val="28"/>
        </w:rPr>
        <w:t>łonków PZD, a także osób spoza Z</w:t>
      </w:r>
      <w:r w:rsidRPr="007F2857">
        <w:rPr>
          <w:rFonts w:ascii="Times New Roman" w:hAnsi="Times New Roman" w:cs="Times New Roman"/>
          <w:sz w:val="28"/>
          <w:szCs w:val="28"/>
        </w:rPr>
        <w:t xml:space="preserve">wiązku, w tym dzieci i młodzieży szkolnej. Zajęcia dotyczą przede wszystkim edukacji ekologicznej, zasad funkcjonowania ekosystemów, wykorzystywania odnawialnych źródeł energii, itp. Finansowanie działalności edukacyjnej pochodzi z </w:t>
      </w:r>
      <w:r w:rsidRPr="007F2857">
        <w:rPr>
          <w:rFonts w:ascii="Times New Roman" w:hAnsi="Times New Roman" w:cs="Times New Roman"/>
          <w:b/>
          <w:sz w:val="28"/>
          <w:szCs w:val="28"/>
        </w:rPr>
        <w:t>programu rządowego Wiedza Edukacja Rozwój.</w:t>
      </w:r>
      <w:r w:rsidR="007F2857" w:rsidRPr="007F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57" w:rsidRPr="007F2857">
        <w:rPr>
          <w:rFonts w:ascii="Times New Roman" w:hAnsi="Times New Roman" w:cs="Times New Roman"/>
          <w:sz w:val="28"/>
          <w:szCs w:val="28"/>
        </w:rPr>
        <w:t xml:space="preserve">Wsparcia </w:t>
      </w:r>
      <w:r w:rsidR="007F2857">
        <w:rPr>
          <w:rFonts w:ascii="Times New Roman" w:hAnsi="Times New Roman" w:cs="Times New Roman"/>
          <w:sz w:val="28"/>
          <w:szCs w:val="28"/>
        </w:rPr>
        <w:t xml:space="preserve">na tę działalność </w:t>
      </w:r>
      <w:r w:rsidR="007F2857" w:rsidRPr="007F2857">
        <w:rPr>
          <w:rFonts w:ascii="Times New Roman" w:hAnsi="Times New Roman" w:cs="Times New Roman"/>
          <w:sz w:val="28"/>
          <w:szCs w:val="28"/>
        </w:rPr>
        <w:t>można szukać także w</w:t>
      </w:r>
      <w:r w:rsidR="007F2857">
        <w:rPr>
          <w:rFonts w:ascii="Times New Roman" w:hAnsi="Times New Roman" w:cs="Times New Roman"/>
          <w:b/>
          <w:sz w:val="28"/>
          <w:szCs w:val="28"/>
        </w:rPr>
        <w:t xml:space="preserve"> Narodowym Funduszu Ochrony Środowiska i </w:t>
      </w:r>
      <w:r w:rsidR="0055505C">
        <w:rPr>
          <w:rFonts w:ascii="Times New Roman" w:hAnsi="Times New Roman" w:cs="Times New Roman"/>
          <w:b/>
          <w:sz w:val="28"/>
          <w:szCs w:val="28"/>
        </w:rPr>
        <w:t>G</w:t>
      </w:r>
      <w:r w:rsidR="007F2857">
        <w:rPr>
          <w:rFonts w:ascii="Times New Roman" w:hAnsi="Times New Roman" w:cs="Times New Roman"/>
          <w:b/>
          <w:sz w:val="28"/>
          <w:szCs w:val="28"/>
        </w:rPr>
        <w:t>ospodarki Wodnej.</w:t>
      </w:r>
    </w:p>
    <w:p w:rsidR="009F089D" w:rsidRPr="007F2857" w:rsidRDefault="007F2857" w:rsidP="007F285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954BE" w:rsidRPr="00E87774" w:rsidRDefault="000D6E8B" w:rsidP="001954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dofinansowanie </w:t>
      </w:r>
      <w:r w:rsidR="009C1B6C" w:rsidRPr="009C1B6C">
        <w:rPr>
          <w:rFonts w:ascii="Times New Roman" w:hAnsi="Times New Roman" w:cs="Times New Roman"/>
          <w:sz w:val="28"/>
          <w:szCs w:val="28"/>
        </w:rPr>
        <w:t>rozwoju infrastruktury terenów wspólnych</w:t>
      </w:r>
      <w:r w:rsidR="00C968A5">
        <w:rPr>
          <w:rFonts w:ascii="Times New Roman" w:hAnsi="Times New Roman" w:cs="Times New Roman"/>
          <w:sz w:val="28"/>
          <w:szCs w:val="28"/>
        </w:rPr>
        <w:t xml:space="preserve"> ROD</w:t>
      </w:r>
      <w:r w:rsidR="009C1B6C" w:rsidRPr="009C1B6C">
        <w:rPr>
          <w:rFonts w:ascii="Times New Roman" w:hAnsi="Times New Roman" w:cs="Times New Roman"/>
          <w:sz w:val="28"/>
          <w:szCs w:val="28"/>
        </w:rPr>
        <w:t>. Dotyczy to głownie zagospodarowania i uporządkowania przestrzeni, budowy alejek, ławek, urządzeń tzw. małej architektury</w:t>
      </w:r>
      <w:r w:rsidR="00C968A5">
        <w:rPr>
          <w:rFonts w:ascii="Times New Roman" w:hAnsi="Times New Roman" w:cs="Times New Roman"/>
          <w:sz w:val="28"/>
          <w:szCs w:val="28"/>
        </w:rPr>
        <w:t xml:space="preserve">, plenerowych </w:t>
      </w:r>
      <w:r w:rsidR="00C968A5">
        <w:rPr>
          <w:rFonts w:ascii="Times New Roman" w:hAnsi="Times New Roman" w:cs="Times New Roman"/>
          <w:sz w:val="28"/>
          <w:szCs w:val="28"/>
        </w:rPr>
        <w:lastRenderedPageBreak/>
        <w:t>siłowni</w:t>
      </w:r>
      <w:r w:rsidR="009C1B6C" w:rsidRPr="009C1B6C">
        <w:rPr>
          <w:rFonts w:ascii="Times New Roman" w:hAnsi="Times New Roman" w:cs="Times New Roman"/>
          <w:sz w:val="28"/>
          <w:szCs w:val="28"/>
        </w:rPr>
        <w:t>, oświetlenia, placów zabaw, stałych i czasowych ekspozycji obrazujących specyfikę pracy w ogrodzie. Założeniem projektu, który pozwoli to sfinansować</w:t>
      </w:r>
      <w:r w:rsidR="00C968A5">
        <w:rPr>
          <w:rFonts w:ascii="Times New Roman" w:hAnsi="Times New Roman" w:cs="Times New Roman"/>
          <w:sz w:val="28"/>
          <w:szCs w:val="28"/>
        </w:rPr>
        <w:t>,</w:t>
      </w:r>
      <w:r w:rsidR="009C1B6C" w:rsidRPr="009C1B6C">
        <w:rPr>
          <w:rFonts w:ascii="Times New Roman" w:hAnsi="Times New Roman" w:cs="Times New Roman"/>
          <w:sz w:val="28"/>
          <w:szCs w:val="28"/>
        </w:rPr>
        <w:t xml:space="preserve"> jest docelowo otworzenie części wspólnej ogrodów dla osób zamieszkujących otaczające tereny, partnerstwo i współpraca z gminami, organizacja małych imprez integracyjnych na terenach wspólnych przy współpracy z władzami samorządowymi, a także prowadzenie lekcji ekologicznych dla dzieci i młodzieży przy wykorzystaniu specjalnych ekspozycji przygotowanych w ogrodach.</w:t>
      </w:r>
      <w:r w:rsidR="001954BE">
        <w:rPr>
          <w:rFonts w:ascii="Times New Roman" w:hAnsi="Times New Roman" w:cs="Times New Roman"/>
          <w:sz w:val="28"/>
          <w:szCs w:val="28"/>
        </w:rPr>
        <w:t xml:space="preserve"> </w:t>
      </w:r>
      <w:r w:rsidR="001954BE" w:rsidRPr="009C1B6C">
        <w:rPr>
          <w:rFonts w:ascii="Times New Roman" w:hAnsi="Times New Roman" w:cs="Times New Roman"/>
          <w:sz w:val="28"/>
          <w:szCs w:val="28"/>
        </w:rPr>
        <w:t xml:space="preserve">Środki na ten cel można uzyskać z </w:t>
      </w:r>
      <w:r w:rsidR="001954BE" w:rsidRPr="009C1B6C">
        <w:rPr>
          <w:rFonts w:ascii="Times New Roman" w:hAnsi="Times New Roman" w:cs="Times New Roman"/>
          <w:b/>
          <w:sz w:val="28"/>
          <w:szCs w:val="28"/>
        </w:rPr>
        <w:t>Regionalnych Programów Operacyjnych</w:t>
      </w:r>
      <w:r w:rsidR="00E87774">
        <w:rPr>
          <w:rFonts w:ascii="Times New Roman" w:hAnsi="Times New Roman" w:cs="Times New Roman"/>
          <w:b/>
          <w:sz w:val="28"/>
          <w:szCs w:val="28"/>
        </w:rPr>
        <w:t>.</w:t>
      </w:r>
    </w:p>
    <w:p w:rsidR="00E87774" w:rsidRPr="00E87774" w:rsidRDefault="00E87774" w:rsidP="00E87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E6D" w:rsidRPr="00C968A5" w:rsidRDefault="000D6E8B" w:rsidP="00C968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4BE">
        <w:rPr>
          <w:rFonts w:ascii="Times New Roman" w:hAnsi="Times New Roman" w:cs="Times New Roman"/>
          <w:sz w:val="28"/>
          <w:szCs w:val="28"/>
        </w:rPr>
        <w:t>dofinansowanie działań</w:t>
      </w:r>
      <w:r w:rsidR="009C1B6C" w:rsidRPr="001954BE">
        <w:rPr>
          <w:rFonts w:ascii="Times New Roman" w:hAnsi="Times New Roman" w:cs="Times New Roman"/>
          <w:sz w:val="28"/>
          <w:szCs w:val="28"/>
        </w:rPr>
        <w:t xml:space="preserve"> </w:t>
      </w:r>
      <w:r w:rsidRPr="001954BE">
        <w:rPr>
          <w:rFonts w:ascii="Times New Roman" w:hAnsi="Times New Roman" w:cs="Times New Roman"/>
          <w:sz w:val="28"/>
          <w:szCs w:val="28"/>
        </w:rPr>
        <w:t>zmierzających</w:t>
      </w:r>
      <w:r w:rsidR="009C1B6C" w:rsidRPr="001954BE">
        <w:rPr>
          <w:rFonts w:ascii="Times New Roman" w:hAnsi="Times New Roman" w:cs="Times New Roman"/>
          <w:sz w:val="28"/>
          <w:szCs w:val="28"/>
        </w:rPr>
        <w:t xml:space="preserve"> do podnoszenia standardów ekologicznych otoczenia, ochrony środowiska przyrodniczego i składników przyrody, przywracanie społeczności i pr</w:t>
      </w:r>
      <w:r w:rsidR="00FE6B6F" w:rsidRPr="001954BE">
        <w:rPr>
          <w:rFonts w:ascii="Times New Roman" w:hAnsi="Times New Roman" w:cs="Times New Roman"/>
          <w:sz w:val="28"/>
          <w:szCs w:val="28"/>
        </w:rPr>
        <w:t>z</w:t>
      </w:r>
      <w:r w:rsidR="001954BE">
        <w:rPr>
          <w:rFonts w:ascii="Times New Roman" w:hAnsi="Times New Roman" w:cs="Times New Roman"/>
          <w:sz w:val="28"/>
          <w:szCs w:val="28"/>
        </w:rPr>
        <w:t xml:space="preserve">yrodzie terenów zdegradowanych. </w:t>
      </w:r>
      <w:r w:rsidR="001954BE" w:rsidRPr="009C1B6C">
        <w:rPr>
          <w:rFonts w:ascii="Times New Roman" w:hAnsi="Times New Roman" w:cs="Times New Roman"/>
          <w:sz w:val="28"/>
          <w:szCs w:val="28"/>
        </w:rPr>
        <w:t xml:space="preserve">Środki na ten cel można uzyskać z </w:t>
      </w:r>
      <w:r w:rsidR="001954BE" w:rsidRPr="009C1B6C">
        <w:rPr>
          <w:rFonts w:ascii="Times New Roman" w:hAnsi="Times New Roman" w:cs="Times New Roman"/>
          <w:b/>
          <w:sz w:val="28"/>
          <w:szCs w:val="28"/>
        </w:rPr>
        <w:t>Regionalnych Programów Operacyjnych</w:t>
      </w:r>
      <w:r w:rsidR="009F089D">
        <w:rPr>
          <w:rFonts w:ascii="Times New Roman" w:hAnsi="Times New Roman" w:cs="Times New Roman"/>
          <w:b/>
          <w:sz w:val="28"/>
          <w:szCs w:val="28"/>
        </w:rPr>
        <w:t>.</w:t>
      </w:r>
    </w:p>
    <w:p w:rsidR="00C82E6D" w:rsidRPr="00625285" w:rsidRDefault="00C82E6D" w:rsidP="00A86439">
      <w:pPr>
        <w:pStyle w:val="Akapitzlist"/>
        <w:jc w:val="both"/>
      </w:pPr>
    </w:p>
    <w:p w:rsidR="00FE6B6F" w:rsidRPr="00AD32E2" w:rsidRDefault="00897410" w:rsidP="009C1B6C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897410">
        <w:rPr>
          <w:rFonts w:ascii="Times New Roman" w:hAnsi="Times New Roman" w:cs="Times New Roman"/>
          <w:sz w:val="28"/>
          <w:szCs w:val="28"/>
        </w:rPr>
        <w:t xml:space="preserve">aktywizacja osób starszych </w:t>
      </w:r>
      <w:r w:rsidRPr="0089741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na utworzenie dziennych domów i klubów dla seniorów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który mógłby jednocześnie spełniać też funkcję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uniwersytetu trzeciego wieku</w:t>
      </w:r>
      <w:r w:rsidRPr="00897410">
        <w:rPr>
          <w:rStyle w:val="Uwydat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biblioteki </w:t>
      </w:r>
      <w:r w:rsidR="00C968A5">
        <w:rPr>
          <w:rStyle w:val="Uwydat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itp. </w:t>
      </w:r>
      <w:r w:rsidR="00BE19F1" w:rsidRPr="009C1B6C">
        <w:rPr>
          <w:rFonts w:ascii="Times New Roman" w:hAnsi="Times New Roman" w:cs="Times New Roman"/>
          <w:sz w:val="28"/>
          <w:szCs w:val="28"/>
        </w:rPr>
        <w:t xml:space="preserve">Środki na ten cel można uzyskać z </w:t>
      </w:r>
      <w:hyperlink r:id="rId7" w:history="1">
        <w:r w:rsidR="00281F2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Rządowego</w:t>
        </w:r>
        <w:r w:rsidR="00281F2B" w:rsidRPr="00281F2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Program na rzecz Aktyw</w:t>
        </w:r>
        <w:r w:rsidR="00281F2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ności Społecznej Osób Starszych</w:t>
        </w:r>
      </w:hyperlink>
      <w:r w:rsidR="00281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9F1" w:rsidRPr="00BE19F1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„Senior-WIGOR”</w:t>
      </w:r>
      <w:r w:rsidR="00281F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AD32E2" w:rsidRPr="00AC00F9" w:rsidRDefault="00AD32E2" w:rsidP="00AD32E2">
      <w:pPr>
        <w:pStyle w:val="Akapitzli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C00F9" w:rsidRPr="00AC00F9" w:rsidRDefault="00AC00F9" w:rsidP="009C1B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F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dotacje 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unijne dla pszczelarzy - </w:t>
      </w:r>
      <w:r w:rsidRPr="00AC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sfinansowanie produkcji miodu. Starać się można między innymi </w:t>
      </w:r>
      <w:r w:rsidRPr="00C968A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C968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C00F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pieniądze na urządzenia pszczelarskie i leki</w:t>
      </w:r>
      <w:r w:rsidRPr="00AC00F9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8A5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zwalczające</w:t>
      </w:r>
      <w:r w:rsidRPr="00AC00F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8" w:history="1">
        <w:r w:rsidRPr="00AC00F9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choroby pszczół.</w:t>
        </w:r>
      </w:hyperlink>
      <w:r w:rsidRPr="00AC00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00F9">
        <w:rPr>
          <w:rFonts w:ascii="Times New Roman" w:hAnsi="Times New Roman" w:cs="Times New Roman"/>
          <w:sz w:val="28"/>
          <w:szCs w:val="28"/>
          <w:shd w:val="clear" w:color="auto" w:fill="FFFFFF"/>
        </w:rPr>
        <w:t>Ponadto dostępne są środki pieniężne na zakup samych pszczół. Pieniądze pszczelarze otrzymują na zasadzie refundacji. Wystąpić o dotację mogą stowarzyszenia, spółdzielnie lub związki pszczelarskie, natomiast pieniądze trafiają do konkretnych osób. Warunkie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 </w:t>
      </w:r>
      <w:r w:rsidRPr="00AC00F9">
        <w:rPr>
          <w:rFonts w:ascii="Times New Roman" w:hAnsi="Times New Roman" w:cs="Times New Roman"/>
          <w:sz w:val="28"/>
          <w:szCs w:val="28"/>
          <w:shd w:val="clear" w:color="auto" w:fill="FFFFFF"/>
        </w:rPr>
        <w:t>jest</w:t>
      </w:r>
      <w:r w:rsidRPr="00AC00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00F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zarejestrowanie pasieki przez pszczelarza</w:t>
      </w:r>
      <w:r w:rsidRPr="00AC00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00F9">
        <w:rPr>
          <w:rFonts w:ascii="Times New Roman" w:hAnsi="Times New Roman" w:cs="Times New Roman"/>
          <w:sz w:val="28"/>
          <w:szCs w:val="28"/>
          <w:shd w:val="clear" w:color="auto" w:fill="FFFFFF"/>
        </w:rPr>
        <w:t>oraz uzyskiwanie odpowiednio wysokich dochodów rocznych.</w:t>
      </w:r>
    </w:p>
    <w:sectPr w:rsidR="00AC00F9" w:rsidRPr="00AC00F9" w:rsidSect="00162A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7F" w:rsidRDefault="002C6F7F" w:rsidP="00CC23CF">
      <w:pPr>
        <w:spacing w:after="0" w:line="240" w:lineRule="auto"/>
      </w:pPr>
      <w:r>
        <w:separator/>
      </w:r>
    </w:p>
  </w:endnote>
  <w:endnote w:type="continuationSeparator" w:id="0">
    <w:p w:rsidR="002C6F7F" w:rsidRDefault="002C6F7F" w:rsidP="00CC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19941"/>
      <w:docPartObj>
        <w:docPartGallery w:val="Page Numbers (Bottom of Page)"/>
        <w:docPartUnique/>
      </w:docPartObj>
    </w:sdtPr>
    <w:sdtContent>
      <w:p w:rsidR="00CC23CF" w:rsidRDefault="00624B3C">
        <w:pPr>
          <w:pStyle w:val="Stopka"/>
          <w:jc w:val="right"/>
        </w:pPr>
        <w:r>
          <w:fldChar w:fldCharType="begin"/>
        </w:r>
        <w:r w:rsidR="00CC23CF">
          <w:instrText>PAGE   \* MERGEFORMAT</w:instrText>
        </w:r>
        <w:r>
          <w:fldChar w:fldCharType="separate"/>
        </w:r>
        <w:r w:rsidR="003812A5">
          <w:rPr>
            <w:noProof/>
          </w:rPr>
          <w:t>1</w:t>
        </w:r>
        <w:r>
          <w:fldChar w:fldCharType="end"/>
        </w:r>
      </w:p>
    </w:sdtContent>
  </w:sdt>
  <w:p w:rsidR="00CC23CF" w:rsidRDefault="00CC2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7F" w:rsidRDefault="002C6F7F" w:rsidP="00CC23CF">
      <w:pPr>
        <w:spacing w:after="0" w:line="240" w:lineRule="auto"/>
      </w:pPr>
      <w:r>
        <w:separator/>
      </w:r>
    </w:p>
  </w:footnote>
  <w:footnote w:type="continuationSeparator" w:id="0">
    <w:p w:rsidR="002C6F7F" w:rsidRDefault="002C6F7F" w:rsidP="00CC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2D1"/>
    <w:multiLevelType w:val="hybridMultilevel"/>
    <w:tmpl w:val="9A9A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0C"/>
    <w:rsid w:val="0001453D"/>
    <w:rsid w:val="000D6E8B"/>
    <w:rsid w:val="00162A84"/>
    <w:rsid w:val="001954BE"/>
    <w:rsid w:val="00225D7A"/>
    <w:rsid w:val="0023270F"/>
    <w:rsid w:val="00281F2B"/>
    <w:rsid w:val="002A6F08"/>
    <w:rsid w:val="002C6F7F"/>
    <w:rsid w:val="002D130C"/>
    <w:rsid w:val="002F1869"/>
    <w:rsid w:val="00322079"/>
    <w:rsid w:val="003567AD"/>
    <w:rsid w:val="003812A5"/>
    <w:rsid w:val="004E44DD"/>
    <w:rsid w:val="00506E1D"/>
    <w:rsid w:val="00542633"/>
    <w:rsid w:val="0055505C"/>
    <w:rsid w:val="005F3F58"/>
    <w:rsid w:val="00624B3C"/>
    <w:rsid w:val="00625285"/>
    <w:rsid w:val="00650346"/>
    <w:rsid w:val="0074660C"/>
    <w:rsid w:val="007F2857"/>
    <w:rsid w:val="00860EF8"/>
    <w:rsid w:val="00897410"/>
    <w:rsid w:val="009A35E6"/>
    <w:rsid w:val="009C1B6C"/>
    <w:rsid w:val="009F089D"/>
    <w:rsid w:val="00A86439"/>
    <w:rsid w:val="00AC00F9"/>
    <w:rsid w:val="00AD32E2"/>
    <w:rsid w:val="00B34A49"/>
    <w:rsid w:val="00BE19F1"/>
    <w:rsid w:val="00C82E6D"/>
    <w:rsid w:val="00C968A5"/>
    <w:rsid w:val="00CA541A"/>
    <w:rsid w:val="00CC23CF"/>
    <w:rsid w:val="00DD616F"/>
    <w:rsid w:val="00E87774"/>
    <w:rsid w:val="00EE31E0"/>
    <w:rsid w:val="00EE41D9"/>
    <w:rsid w:val="00EF0D15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B6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97410"/>
    <w:rPr>
      <w:i/>
      <w:iCs/>
    </w:rPr>
  </w:style>
  <w:style w:type="character" w:customStyle="1" w:styleId="apple-converted-space">
    <w:name w:val="apple-converted-space"/>
    <w:basedOn w:val="Domylnaczcionkaakapitu"/>
    <w:rsid w:val="00897410"/>
  </w:style>
  <w:style w:type="character" w:styleId="Pogrubienie">
    <w:name w:val="Strong"/>
    <w:basedOn w:val="Domylnaczcionkaakapitu"/>
    <w:uiPriority w:val="22"/>
    <w:qFormat/>
    <w:rsid w:val="008974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1F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3CF"/>
  </w:style>
  <w:style w:type="paragraph" w:styleId="Stopka">
    <w:name w:val="footer"/>
    <w:basedOn w:val="Normalny"/>
    <w:link w:val="StopkaZnak"/>
    <w:uiPriority w:val="99"/>
    <w:unhideWhenUsed/>
    <w:rsid w:val="00CC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CF"/>
  </w:style>
  <w:style w:type="paragraph" w:styleId="Tekstdymka">
    <w:name w:val="Balloon Text"/>
    <w:basedOn w:val="Normalny"/>
    <w:link w:val="TekstdymkaZnak"/>
    <w:uiPriority w:val="99"/>
    <w:semiHidden/>
    <w:unhideWhenUsed/>
    <w:rsid w:val="00C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B6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97410"/>
    <w:rPr>
      <w:i/>
      <w:iCs/>
    </w:rPr>
  </w:style>
  <w:style w:type="character" w:customStyle="1" w:styleId="apple-converted-space">
    <w:name w:val="apple-converted-space"/>
    <w:basedOn w:val="Domylnaczcionkaakapitu"/>
    <w:rsid w:val="00897410"/>
  </w:style>
  <w:style w:type="character" w:styleId="Pogrubienie">
    <w:name w:val="Strong"/>
    <w:basedOn w:val="Domylnaczcionkaakapitu"/>
    <w:uiPriority w:val="22"/>
    <w:qFormat/>
    <w:rsid w:val="008974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1F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3CF"/>
  </w:style>
  <w:style w:type="paragraph" w:styleId="Stopka">
    <w:name w:val="footer"/>
    <w:basedOn w:val="Normalny"/>
    <w:link w:val="StopkaZnak"/>
    <w:uiPriority w:val="99"/>
    <w:unhideWhenUsed/>
    <w:rsid w:val="00CC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pszczoy-sjb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_public/1_NOWA%20STRONA/Aktualnosci/seniorzy/Rzadowy%20Program%20ASOS_2012-2013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51</cp:revision>
  <cp:lastPrinted>2015-06-17T12:55:00Z</cp:lastPrinted>
  <dcterms:created xsi:type="dcterms:W3CDTF">2015-06-16T10:38:00Z</dcterms:created>
  <dcterms:modified xsi:type="dcterms:W3CDTF">2015-06-26T06:50:00Z</dcterms:modified>
</cp:coreProperties>
</file>