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88" w:rsidRPr="002B1561" w:rsidRDefault="00DC4888" w:rsidP="00DC488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B1561">
        <w:rPr>
          <w:rFonts w:ascii="Times New Roman" w:hAnsi="Times New Roman" w:cs="Times New Roman"/>
          <w:b/>
          <w:caps/>
          <w:sz w:val="28"/>
          <w:szCs w:val="28"/>
        </w:rPr>
        <w:t>UCHWAŁA NR   223/2015</w:t>
      </w:r>
    </w:p>
    <w:p w:rsidR="00DC4888" w:rsidRPr="002B1561" w:rsidRDefault="00DC4888" w:rsidP="00DC488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B1561">
        <w:rPr>
          <w:rFonts w:ascii="Times New Roman" w:hAnsi="Times New Roman" w:cs="Times New Roman"/>
          <w:b/>
          <w:caps/>
          <w:sz w:val="28"/>
          <w:szCs w:val="28"/>
        </w:rPr>
        <w:t>Prezydium Krajowej Rady Polskiego Związku Działkowców</w:t>
      </w:r>
    </w:p>
    <w:p w:rsidR="00DC4888" w:rsidRPr="004D0228" w:rsidRDefault="00DC4888" w:rsidP="00DC48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0228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4D0228">
        <w:rPr>
          <w:rFonts w:ascii="Times New Roman" w:hAnsi="Times New Roman" w:cs="Times New Roman"/>
          <w:sz w:val="28"/>
          <w:szCs w:val="28"/>
        </w:rPr>
        <w:t xml:space="preserve"> dnia 30 września 2015 r. </w:t>
      </w:r>
    </w:p>
    <w:p w:rsidR="00DC4888" w:rsidRPr="002B1561" w:rsidRDefault="00DC4888" w:rsidP="00DC4888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</w:p>
    <w:p w:rsidR="00DC4888" w:rsidRPr="004D0228" w:rsidRDefault="00DC4888" w:rsidP="00DC48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D0228">
        <w:rPr>
          <w:rFonts w:ascii="Times New Roman" w:hAnsi="Times New Roman" w:cs="Times New Roman"/>
          <w:b/>
          <w:i/>
          <w:sz w:val="28"/>
          <w:szCs w:val="28"/>
        </w:rPr>
        <w:t>w</w:t>
      </w:r>
      <w:proofErr w:type="gramEnd"/>
      <w:r w:rsidRPr="004D0228">
        <w:rPr>
          <w:rFonts w:ascii="Times New Roman" w:hAnsi="Times New Roman" w:cs="Times New Roman"/>
          <w:b/>
          <w:i/>
          <w:sz w:val="28"/>
          <w:szCs w:val="28"/>
        </w:rPr>
        <w:t xml:space="preserve"> sprawie zadań dla okręgowych zarządów PZD</w:t>
      </w:r>
    </w:p>
    <w:p w:rsidR="00DC4888" w:rsidRPr="004D0228" w:rsidRDefault="00DC4888" w:rsidP="00DC48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D0228">
        <w:rPr>
          <w:rFonts w:ascii="Times New Roman" w:hAnsi="Times New Roman" w:cs="Times New Roman"/>
          <w:b/>
          <w:i/>
          <w:sz w:val="28"/>
          <w:szCs w:val="28"/>
        </w:rPr>
        <w:t>w</w:t>
      </w:r>
      <w:proofErr w:type="gramEnd"/>
      <w:r w:rsidRPr="004D0228">
        <w:rPr>
          <w:rFonts w:ascii="Times New Roman" w:hAnsi="Times New Roman" w:cs="Times New Roman"/>
          <w:b/>
          <w:i/>
          <w:sz w:val="28"/>
          <w:szCs w:val="28"/>
        </w:rPr>
        <w:t xml:space="preserve"> zakresie roszczeń do gruntów rodzinnych ogrodów działkowych</w:t>
      </w:r>
    </w:p>
    <w:p w:rsidR="00DC4888" w:rsidRPr="002B1561" w:rsidRDefault="00DC4888" w:rsidP="00DC4888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</w:p>
    <w:p w:rsidR="00DC4888" w:rsidRPr="004D0228" w:rsidRDefault="00DC4888" w:rsidP="00DC4888">
      <w:pPr>
        <w:pStyle w:val="Tekstpodstawowy"/>
        <w:rPr>
          <w:b w:val="0"/>
          <w:i w:val="0"/>
        </w:rPr>
      </w:pPr>
      <w:r w:rsidRPr="004D0228">
        <w:rPr>
          <w:b w:val="0"/>
          <w:i w:val="0"/>
        </w:rPr>
        <w:t>Prezydium Krajowej Rady Polskiego Związku Działkowców, działając na podstawie § 134 ust. 2 pkt. 1</w:t>
      </w:r>
      <w:r>
        <w:rPr>
          <w:b w:val="0"/>
          <w:i w:val="0"/>
        </w:rPr>
        <w:t>, 6 i 7</w:t>
      </w:r>
      <w:r w:rsidRPr="004D0228">
        <w:rPr>
          <w:b w:val="0"/>
          <w:i w:val="0"/>
        </w:rPr>
        <w:t xml:space="preserve"> Statutu PZD postawia określić zadania dla okręgowych zarządów PZD i tym samym linię obrony przed skutkami roszczeń zgłaszanych przez osoby fizyczne i prawne do gruntów ROD:</w:t>
      </w:r>
    </w:p>
    <w:p w:rsidR="00DC4888" w:rsidRPr="002B1561" w:rsidRDefault="00DC4888" w:rsidP="00DC488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DC4888" w:rsidRPr="004D0228" w:rsidRDefault="00DC4888" w:rsidP="00DC4888">
      <w:pPr>
        <w:pStyle w:val="Tekstpodstawowy"/>
        <w:numPr>
          <w:ilvl w:val="0"/>
          <w:numId w:val="17"/>
        </w:numPr>
        <w:ind w:left="567" w:hanging="567"/>
        <w:rPr>
          <w:b w:val="0"/>
          <w:i w:val="0"/>
          <w:szCs w:val="28"/>
        </w:rPr>
      </w:pPr>
      <w:r w:rsidRPr="004D0228">
        <w:rPr>
          <w:i w:val="0"/>
          <w:szCs w:val="28"/>
        </w:rPr>
        <w:t>Okręgowe Zarządy PZD powinny przestrzegać procedur obowiązujących w PZD w zakresie roszczeń do gruntów ROD, które pozwolą na bieżąco analizować przebieg spraw roszczeniowych i wypracować metody obrony Związku i działkowców przed ich negatywnymi konsekwencjami, a w szczególności:</w:t>
      </w:r>
    </w:p>
    <w:p w:rsidR="00DC4888" w:rsidRPr="002B1561" w:rsidRDefault="00DC4888" w:rsidP="00DC488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957EB6" w:rsidRPr="004D0228" w:rsidRDefault="009D0230" w:rsidP="00B73391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0228">
        <w:rPr>
          <w:rFonts w:ascii="Times New Roman" w:hAnsi="Times New Roman" w:cs="Times New Roman"/>
          <w:sz w:val="28"/>
          <w:szCs w:val="28"/>
        </w:rPr>
        <w:t xml:space="preserve">We wszystkich Okręgowych Zarządach PZD </w:t>
      </w:r>
      <w:r w:rsidR="00957EB6" w:rsidRPr="004D0228">
        <w:rPr>
          <w:rFonts w:ascii="Times New Roman" w:hAnsi="Times New Roman" w:cs="Times New Roman"/>
          <w:sz w:val="28"/>
          <w:szCs w:val="28"/>
        </w:rPr>
        <w:t xml:space="preserve">w celu posiadania aktualnej informacji, na jakim etapie jest postępowanie w danej sprawie </w:t>
      </w:r>
      <w:proofErr w:type="gramStart"/>
      <w:r w:rsidR="00957EB6" w:rsidRPr="004D0228">
        <w:rPr>
          <w:rFonts w:ascii="Times New Roman" w:hAnsi="Times New Roman" w:cs="Times New Roman"/>
          <w:sz w:val="28"/>
          <w:szCs w:val="28"/>
        </w:rPr>
        <w:t>roszczeniowej</w:t>
      </w:r>
      <w:proofErr w:type="gramEnd"/>
      <w:r w:rsidR="00957EB6" w:rsidRPr="004D0228">
        <w:rPr>
          <w:rFonts w:ascii="Times New Roman" w:hAnsi="Times New Roman" w:cs="Times New Roman"/>
          <w:sz w:val="28"/>
          <w:szCs w:val="28"/>
        </w:rPr>
        <w:t xml:space="preserve"> należy prowadzić</w:t>
      </w:r>
      <w:r w:rsidRPr="004D0228">
        <w:rPr>
          <w:rFonts w:ascii="Times New Roman" w:hAnsi="Times New Roman" w:cs="Times New Roman"/>
          <w:sz w:val="28"/>
          <w:szCs w:val="28"/>
        </w:rPr>
        <w:t xml:space="preserve"> rejestr roszczeń do gruntów ROD oraz repertorium spra</w:t>
      </w:r>
      <w:r w:rsidR="00957EB6" w:rsidRPr="004D0228">
        <w:rPr>
          <w:rFonts w:ascii="Times New Roman" w:hAnsi="Times New Roman" w:cs="Times New Roman"/>
          <w:sz w:val="28"/>
          <w:szCs w:val="28"/>
        </w:rPr>
        <w:t xml:space="preserve">w sądowych i administracyjnych. Przedmiotowe informacje potrzebne są do prowadzenia poszczególnych spraw, w tym określenia działań prawnych, mających na celu w szczególności uniknięcie konieczności wydania gruntu i likwidacji ROD czy też zapłaty odszkodowania za bezumowne korzystanie. </w:t>
      </w:r>
    </w:p>
    <w:p w:rsidR="00EE5022" w:rsidRPr="004D0228" w:rsidRDefault="006D6053" w:rsidP="00B73391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0228">
        <w:rPr>
          <w:rFonts w:ascii="Times New Roman" w:hAnsi="Times New Roman" w:cs="Times New Roman"/>
          <w:sz w:val="28"/>
          <w:szCs w:val="28"/>
        </w:rPr>
        <w:t xml:space="preserve">W każdej sprawie związanej z roszczeniem zgłaszanym do gruntu ROD, Prezydium Okręgowego Zarządu PZD powinno w oparciu o analizę </w:t>
      </w:r>
      <w:r w:rsidR="00EE5022" w:rsidRPr="004D0228">
        <w:rPr>
          <w:rFonts w:ascii="Times New Roman" w:hAnsi="Times New Roman" w:cs="Times New Roman"/>
          <w:sz w:val="28"/>
          <w:szCs w:val="28"/>
        </w:rPr>
        <w:t xml:space="preserve">prawną i </w:t>
      </w:r>
      <w:r w:rsidRPr="004D0228">
        <w:rPr>
          <w:rFonts w:ascii="Times New Roman" w:hAnsi="Times New Roman" w:cs="Times New Roman"/>
          <w:sz w:val="28"/>
          <w:szCs w:val="28"/>
        </w:rPr>
        <w:t xml:space="preserve">pełną dokumentację formalno-prawną zgromadzoną w </w:t>
      </w:r>
      <w:r w:rsidR="00EE5022" w:rsidRPr="004D0228">
        <w:rPr>
          <w:rFonts w:ascii="Times New Roman" w:hAnsi="Times New Roman" w:cs="Times New Roman"/>
          <w:sz w:val="28"/>
          <w:szCs w:val="28"/>
        </w:rPr>
        <w:t xml:space="preserve">danej sprawie, </w:t>
      </w:r>
      <w:r w:rsidRPr="004D0228">
        <w:rPr>
          <w:rFonts w:ascii="Times New Roman" w:hAnsi="Times New Roman" w:cs="Times New Roman"/>
          <w:sz w:val="28"/>
          <w:szCs w:val="28"/>
        </w:rPr>
        <w:t>w formie uchwały ustalać kierunki postępowania</w:t>
      </w:r>
      <w:r w:rsidR="00EE5022" w:rsidRPr="004D0228">
        <w:rPr>
          <w:rFonts w:ascii="Times New Roman" w:hAnsi="Times New Roman" w:cs="Times New Roman"/>
          <w:sz w:val="28"/>
          <w:szCs w:val="28"/>
        </w:rPr>
        <w:t xml:space="preserve">. </w:t>
      </w:r>
      <w:r w:rsidRPr="004D0228">
        <w:rPr>
          <w:rFonts w:ascii="Times New Roman" w:hAnsi="Times New Roman" w:cs="Times New Roman"/>
          <w:sz w:val="28"/>
          <w:szCs w:val="28"/>
        </w:rPr>
        <w:t xml:space="preserve">Uchwała powinna być podejmowana po wcześniejszej, dokładnej analizie prawnej zgłoszonego roszczenia, dokonanej przez radcę prawnego lub kancelarię prawną współpracującą z Okręgowym Zarządem PZD. Uchwałę </w:t>
      </w:r>
      <w:r w:rsidR="00CC09E4" w:rsidRPr="004D0228">
        <w:rPr>
          <w:rFonts w:ascii="Times New Roman" w:hAnsi="Times New Roman" w:cs="Times New Roman"/>
          <w:sz w:val="28"/>
          <w:szCs w:val="28"/>
        </w:rPr>
        <w:t xml:space="preserve">Prezydium </w:t>
      </w:r>
      <w:r w:rsidRPr="004D0228">
        <w:rPr>
          <w:rFonts w:ascii="Times New Roman" w:hAnsi="Times New Roman" w:cs="Times New Roman"/>
          <w:sz w:val="28"/>
          <w:szCs w:val="28"/>
        </w:rPr>
        <w:t xml:space="preserve">Okręgowego Zarządu PZD należy zawsze załączać do wniosku </w:t>
      </w:r>
      <w:r w:rsidR="00EE5022" w:rsidRPr="004D0228">
        <w:rPr>
          <w:rFonts w:ascii="Times New Roman" w:hAnsi="Times New Roman" w:cs="Times New Roman"/>
          <w:sz w:val="28"/>
          <w:szCs w:val="28"/>
        </w:rPr>
        <w:t>do Krajowej Rady PZD w sprawie o nabycia, zbycia lub obciążenia</w:t>
      </w:r>
      <w:r w:rsidRPr="004D0228">
        <w:rPr>
          <w:rFonts w:ascii="Times New Roman" w:hAnsi="Times New Roman" w:cs="Times New Roman"/>
          <w:sz w:val="28"/>
          <w:szCs w:val="28"/>
        </w:rPr>
        <w:t xml:space="preserve"> prawa PZD, które jest często jedynym rozwiązaniem regulacji stanu prawnego gruntu ROD związanym z roszczeniem.</w:t>
      </w:r>
    </w:p>
    <w:p w:rsidR="00EE5022" w:rsidRPr="004D0228" w:rsidRDefault="00EE5022" w:rsidP="00B73391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0228">
        <w:rPr>
          <w:rFonts w:ascii="Times New Roman" w:hAnsi="Times New Roman" w:cs="Times New Roman"/>
          <w:sz w:val="28"/>
          <w:szCs w:val="28"/>
        </w:rPr>
        <w:t>Sprawa roszczeniowa powinna być na bieżąco analizowana przez Prezydium Okręgowego Zarządu PZD</w:t>
      </w:r>
      <w:r w:rsidR="00B87909" w:rsidRPr="004D0228">
        <w:rPr>
          <w:rFonts w:ascii="Times New Roman" w:hAnsi="Times New Roman" w:cs="Times New Roman"/>
          <w:sz w:val="28"/>
          <w:szCs w:val="28"/>
        </w:rPr>
        <w:t xml:space="preserve">, które w zależności od jej rozwoju, </w:t>
      </w:r>
      <w:r w:rsidRPr="004D0228">
        <w:rPr>
          <w:rFonts w:ascii="Times New Roman" w:hAnsi="Times New Roman" w:cs="Times New Roman"/>
          <w:sz w:val="28"/>
          <w:szCs w:val="28"/>
        </w:rPr>
        <w:t>kolejnych etapów postępowania i roz</w:t>
      </w:r>
      <w:r w:rsidR="00B87909" w:rsidRPr="004D0228">
        <w:rPr>
          <w:rFonts w:ascii="Times New Roman" w:hAnsi="Times New Roman" w:cs="Times New Roman"/>
          <w:sz w:val="28"/>
          <w:szCs w:val="28"/>
        </w:rPr>
        <w:t xml:space="preserve">strzygnięć </w:t>
      </w:r>
      <w:r w:rsidR="00F456CB" w:rsidRPr="004D0228">
        <w:rPr>
          <w:rFonts w:ascii="Times New Roman" w:hAnsi="Times New Roman" w:cs="Times New Roman"/>
          <w:sz w:val="28"/>
          <w:szCs w:val="28"/>
        </w:rPr>
        <w:t xml:space="preserve">w sprawie </w:t>
      </w:r>
      <w:r w:rsidR="00B87909" w:rsidRPr="004D0228">
        <w:rPr>
          <w:rFonts w:ascii="Times New Roman" w:hAnsi="Times New Roman" w:cs="Times New Roman"/>
          <w:sz w:val="28"/>
          <w:szCs w:val="28"/>
        </w:rPr>
        <w:t xml:space="preserve">jest </w:t>
      </w:r>
      <w:r w:rsidR="00B87909" w:rsidRPr="004D0228">
        <w:rPr>
          <w:rFonts w:ascii="Times New Roman" w:hAnsi="Times New Roman" w:cs="Times New Roman"/>
          <w:sz w:val="28"/>
          <w:szCs w:val="28"/>
        </w:rPr>
        <w:lastRenderedPageBreak/>
        <w:t xml:space="preserve">zobowiązane </w:t>
      </w:r>
      <w:r w:rsidR="00F456CB" w:rsidRPr="004D0228">
        <w:rPr>
          <w:rFonts w:ascii="Times New Roman" w:hAnsi="Times New Roman" w:cs="Times New Roman"/>
          <w:sz w:val="28"/>
          <w:szCs w:val="28"/>
        </w:rPr>
        <w:t xml:space="preserve">w razie potrzeby </w:t>
      </w:r>
      <w:r w:rsidR="00B87909" w:rsidRPr="004D0228">
        <w:rPr>
          <w:rFonts w:ascii="Times New Roman" w:hAnsi="Times New Roman" w:cs="Times New Roman"/>
          <w:sz w:val="28"/>
          <w:szCs w:val="28"/>
        </w:rPr>
        <w:t xml:space="preserve">modyfikować </w:t>
      </w:r>
      <w:r w:rsidR="00F456CB" w:rsidRPr="004D0228">
        <w:rPr>
          <w:rFonts w:ascii="Times New Roman" w:hAnsi="Times New Roman" w:cs="Times New Roman"/>
          <w:sz w:val="28"/>
          <w:szCs w:val="28"/>
        </w:rPr>
        <w:t>wcześniej ustalone kierunki postępowania.</w:t>
      </w:r>
    </w:p>
    <w:p w:rsidR="00B87909" w:rsidRPr="004D0228" w:rsidRDefault="006D6053" w:rsidP="00B73391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0228">
        <w:rPr>
          <w:rFonts w:ascii="Times New Roman" w:hAnsi="Times New Roman" w:cs="Times New Roman"/>
          <w:sz w:val="28"/>
          <w:szCs w:val="28"/>
        </w:rPr>
        <w:t xml:space="preserve">Okręgowy Zarząd PZD powinien bezzwłocznie informować </w:t>
      </w:r>
      <w:r w:rsidR="006116B8" w:rsidRPr="004D0228">
        <w:rPr>
          <w:rFonts w:ascii="Times New Roman" w:hAnsi="Times New Roman" w:cs="Times New Roman"/>
          <w:sz w:val="28"/>
          <w:szCs w:val="28"/>
        </w:rPr>
        <w:t xml:space="preserve">Krajową Radę </w:t>
      </w:r>
      <w:r w:rsidRPr="004D0228">
        <w:rPr>
          <w:rFonts w:ascii="Times New Roman" w:hAnsi="Times New Roman" w:cs="Times New Roman"/>
          <w:sz w:val="28"/>
          <w:szCs w:val="28"/>
        </w:rPr>
        <w:t xml:space="preserve">o przebiegu sprawy roszczeniowej, przesyłając </w:t>
      </w:r>
      <w:r w:rsidR="004E4441" w:rsidRPr="004D0228">
        <w:rPr>
          <w:rFonts w:ascii="Times New Roman" w:hAnsi="Times New Roman" w:cs="Times New Roman"/>
          <w:sz w:val="28"/>
          <w:szCs w:val="28"/>
        </w:rPr>
        <w:t xml:space="preserve">do wiadomości </w:t>
      </w:r>
      <w:r w:rsidR="006116B8" w:rsidRPr="004D0228">
        <w:rPr>
          <w:rFonts w:ascii="Times New Roman" w:hAnsi="Times New Roman" w:cs="Times New Roman"/>
          <w:sz w:val="28"/>
          <w:szCs w:val="28"/>
        </w:rPr>
        <w:t xml:space="preserve">kopie dokumentów. </w:t>
      </w:r>
      <w:r w:rsidR="004E4441" w:rsidRPr="004D0228">
        <w:rPr>
          <w:rFonts w:ascii="Times New Roman" w:hAnsi="Times New Roman" w:cs="Times New Roman"/>
          <w:sz w:val="28"/>
          <w:szCs w:val="28"/>
        </w:rPr>
        <w:t xml:space="preserve">Bowiem </w:t>
      </w:r>
      <w:r w:rsidR="006116B8" w:rsidRPr="004D0228">
        <w:rPr>
          <w:rFonts w:ascii="Times New Roman" w:hAnsi="Times New Roman" w:cs="Times New Roman"/>
          <w:sz w:val="28"/>
          <w:szCs w:val="28"/>
        </w:rPr>
        <w:t xml:space="preserve">Krajowa Rada </w:t>
      </w:r>
      <w:r w:rsidRPr="004D0228">
        <w:rPr>
          <w:rFonts w:ascii="Times New Roman" w:hAnsi="Times New Roman" w:cs="Times New Roman"/>
          <w:sz w:val="28"/>
          <w:szCs w:val="28"/>
        </w:rPr>
        <w:t>sprawuje nadzór nad sprawami prowa</w:t>
      </w:r>
      <w:r w:rsidR="00B87909" w:rsidRPr="004D0228">
        <w:rPr>
          <w:rFonts w:ascii="Times New Roman" w:hAnsi="Times New Roman" w:cs="Times New Roman"/>
          <w:sz w:val="28"/>
          <w:szCs w:val="28"/>
        </w:rPr>
        <w:t>dzonymi przez</w:t>
      </w:r>
      <w:r w:rsidR="006116B8" w:rsidRPr="004D0228">
        <w:rPr>
          <w:rFonts w:ascii="Times New Roman" w:hAnsi="Times New Roman" w:cs="Times New Roman"/>
          <w:sz w:val="28"/>
          <w:szCs w:val="28"/>
        </w:rPr>
        <w:t xml:space="preserve"> okręgi</w:t>
      </w:r>
      <w:r w:rsidR="00B87909" w:rsidRPr="004D0228">
        <w:rPr>
          <w:rFonts w:ascii="Times New Roman" w:hAnsi="Times New Roman" w:cs="Times New Roman"/>
          <w:sz w:val="28"/>
          <w:szCs w:val="28"/>
        </w:rPr>
        <w:t>.</w:t>
      </w:r>
    </w:p>
    <w:p w:rsidR="00A149A7" w:rsidRPr="004D0228" w:rsidRDefault="00EA2985" w:rsidP="00B73391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0228">
        <w:rPr>
          <w:rFonts w:ascii="Times New Roman" w:hAnsi="Times New Roman" w:cs="Times New Roman"/>
          <w:sz w:val="28"/>
          <w:szCs w:val="28"/>
        </w:rPr>
        <w:t xml:space="preserve">W uzasadnionych </w:t>
      </w:r>
      <w:r w:rsidR="006D6053" w:rsidRPr="004D0228">
        <w:rPr>
          <w:rFonts w:ascii="Times New Roman" w:hAnsi="Times New Roman" w:cs="Times New Roman"/>
          <w:sz w:val="28"/>
          <w:szCs w:val="28"/>
        </w:rPr>
        <w:t xml:space="preserve">przypadkach </w:t>
      </w:r>
      <w:r w:rsidR="00B87909" w:rsidRPr="004D0228">
        <w:rPr>
          <w:rFonts w:ascii="Times New Roman" w:hAnsi="Times New Roman" w:cs="Times New Roman"/>
          <w:sz w:val="28"/>
          <w:szCs w:val="28"/>
        </w:rPr>
        <w:t xml:space="preserve">Krajowa Rada PZD </w:t>
      </w:r>
      <w:r w:rsidR="006D6053" w:rsidRPr="004D0228">
        <w:rPr>
          <w:rFonts w:ascii="Times New Roman" w:hAnsi="Times New Roman" w:cs="Times New Roman"/>
          <w:sz w:val="28"/>
          <w:szCs w:val="28"/>
        </w:rPr>
        <w:t xml:space="preserve">obejmuje </w:t>
      </w:r>
      <w:r w:rsidR="00B87909" w:rsidRPr="004D0228">
        <w:rPr>
          <w:rFonts w:ascii="Times New Roman" w:hAnsi="Times New Roman" w:cs="Times New Roman"/>
          <w:sz w:val="28"/>
          <w:szCs w:val="28"/>
        </w:rPr>
        <w:t>prowadzenie spraw roszczeniowych. Przejęcie sprawy</w:t>
      </w:r>
      <w:r w:rsidR="00A149A7" w:rsidRPr="004D0228">
        <w:rPr>
          <w:rFonts w:ascii="Times New Roman" w:hAnsi="Times New Roman" w:cs="Times New Roman"/>
          <w:sz w:val="28"/>
          <w:szCs w:val="28"/>
        </w:rPr>
        <w:t xml:space="preserve"> następuje na podstawie wniosku Okręgowego Zarządu</w:t>
      </w:r>
      <w:r w:rsidR="00B87909" w:rsidRPr="004D0228">
        <w:rPr>
          <w:rFonts w:ascii="Times New Roman" w:hAnsi="Times New Roman" w:cs="Times New Roman"/>
          <w:sz w:val="28"/>
          <w:szCs w:val="28"/>
        </w:rPr>
        <w:t xml:space="preserve"> PZD</w:t>
      </w:r>
      <w:r w:rsidR="00A149A7" w:rsidRPr="004D0228">
        <w:rPr>
          <w:rFonts w:ascii="Times New Roman" w:hAnsi="Times New Roman" w:cs="Times New Roman"/>
          <w:sz w:val="28"/>
          <w:szCs w:val="28"/>
        </w:rPr>
        <w:t>, w którym należy wskazać przyczyny i u</w:t>
      </w:r>
      <w:r w:rsidR="006116B8" w:rsidRPr="004D0228">
        <w:rPr>
          <w:rFonts w:ascii="Times New Roman" w:hAnsi="Times New Roman" w:cs="Times New Roman"/>
          <w:sz w:val="28"/>
          <w:szCs w:val="28"/>
        </w:rPr>
        <w:t>zasadnić przekazanie sprawy do</w:t>
      </w:r>
      <w:r w:rsidR="00A149A7" w:rsidRPr="004D0228">
        <w:rPr>
          <w:rFonts w:ascii="Times New Roman" w:hAnsi="Times New Roman" w:cs="Times New Roman"/>
          <w:sz w:val="28"/>
          <w:szCs w:val="28"/>
        </w:rPr>
        <w:t xml:space="preserve"> prowadzenia przez Krajową Radę PZD. Na tej podstawie Prezes Związku podejmuje decyzję, wskazując osobę odpowiedzialną za </w:t>
      </w:r>
      <w:r w:rsidR="006116B8" w:rsidRPr="004D0228">
        <w:rPr>
          <w:rFonts w:ascii="Times New Roman" w:hAnsi="Times New Roman" w:cs="Times New Roman"/>
          <w:sz w:val="28"/>
          <w:szCs w:val="28"/>
        </w:rPr>
        <w:t xml:space="preserve">dalsze </w:t>
      </w:r>
      <w:r w:rsidR="00A149A7" w:rsidRPr="004D0228">
        <w:rPr>
          <w:rFonts w:ascii="Times New Roman" w:hAnsi="Times New Roman" w:cs="Times New Roman"/>
          <w:sz w:val="28"/>
          <w:szCs w:val="28"/>
        </w:rPr>
        <w:t xml:space="preserve">prowadzenie sprawy roszczeniowej. </w:t>
      </w:r>
    </w:p>
    <w:p w:rsidR="00B15E36" w:rsidRPr="004D0228" w:rsidRDefault="00B15E36" w:rsidP="00B73391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0228">
        <w:rPr>
          <w:rFonts w:ascii="Times New Roman" w:hAnsi="Times New Roman" w:cs="Times New Roman"/>
          <w:sz w:val="28"/>
          <w:szCs w:val="28"/>
        </w:rPr>
        <w:t xml:space="preserve">Okręgowy Zarząd PZD powinien systematycznie informować Zarząd ROD, który jest objęty roszczeniem o sytuacji prawnej ogrodu, toczącym się postępowaniu, nowych okolicznościach i zagrożeniach dla działkowców. </w:t>
      </w:r>
    </w:p>
    <w:p w:rsidR="006D6053" w:rsidRPr="004D0228" w:rsidRDefault="006D6053" w:rsidP="00B73391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0228">
        <w:rPr>
          <w:rFonts w:ascii="Times New Roman" w:hAnsi="Times New Roman" w:cs="Times New Roman"/>
          <w:sz w:val="28"/>
          <w:szCs w:val="28"/>
        </w:rPr>
        <w:t>W celu rzetelnej oceny spraw</w:t>
      </w:r>
      <w:r w:rsidR="00E23764" w:rsidRPr="004D0228">
        <w:rPr>
          <w:rFonts w:ascii="Times New Roman" w:hAnsi="Times New Roman" w:cs="Times New Roman"/>
          <w:sz w:val="28"/>
          <w:szCs w:val="28"/>
        </w:rPr>
        <w:t>y</w:t>
      </w:r>
      <w:r w:rsidR="00872518" w:rsidRPr="004D0228">
        <w:rPr>
          <w:rFonts w:ascii="Times New Roman" w:hAnsi="Times New Roman" w:cs="Times New Roman"/>
          <w:sz w:val="28"/>
          <w:szCs w:val="28"/>
        </w:rPr>
        <w:t xml:space="preserve"> roszczeniowej</w:t>
      </w:r>
      <w:r w:rsidRPr="004D0228">
        <w:rPr>
          <w:rFonts w:ascii="Times New Roman" w:hAnsi="Times New Roman" w:cs="Times New Roman"/>
          <w:sz w:val="28"/>
          <w:szCs w:val="28"/>
        </w:rPr>
        <w:t>, dokumentacja formalno-prawna ROD powinna być uzgodniona z Rejestrem ROD, a roszczenie ujawnione w programie Rejestr ROD, który posiada odpowiednią funkcję w tym zakresie. Uzgodnienie stanu prawnego gruntów ROD z Rejestrem konieczne jest również w celu wydania aktualnego wypisu, który w sprawach sądowych i administracyjnych jest niejednokrotnie jedynym dokumentem, potwierdzającym prawa PZD do gruntu rodzinnego ogrodu działkowego.</w:t>
      </w:r>
    </w:p>
    <w:p w:rsidR="00F160FA" w:rsidRPr="004D0228" w:rsidRDefault="00F160FA" w:rsidP="00B7339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D767B" w:rsidRPr="004D0228" w:rsidRDefault="005D767B" w:rsidP="00A06232">
      <w:pPr>
        <w:pStyle w:val="Akapitzlist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228">
        <w:rPr>
          <w:rFonts w:ascii="Times New Roman" w:hAnsi="Times New Roman" w:cs="Times New Roman"/>
          <w:b/>
          <w:sz w:val="28"/>
          <w:szCs w:val="28"/>
        </w:rPr>
        <w:t>Sprawy związane z roszczeniami zgłaszanymi do gruntów ROD powinny być prowadzone w Okręgowych Zarządach PZD przez osoby posiadające odpowiednie kwalifikacje i doświadczenie w tym zakresie.</w:t>
      </w:r>
    </w:p>
    <w:p w:rsidR="00A06232" w:rsidRPr="004D0228" w:rsidRDefault="00A06232" w:rsidP="00A06232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67B" w:rsidRPr="004D0228" w:rsidRDefault="005D767B" w:rsidP="00B73391">
      <w:pPr>
        <w:pStyle w:val="Akapitzlist"/>
        <w:numPr>
          <w:ilvl w:val="0"/>
          <w:numId w:val="1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0228">
        <w:rPr>
          <w:rFonts w:ascii="Times New Roman" w:hAnsi="Times New Roman" w:cs="Times New Roman"/>
          <w:sz w:val="28"/>
          <w:szCs w:val="28"/>
        </w:rPr>
        <w:t xml:space="preserve">W </w:t>
      </w:r>
      <w:r w:rsidR="00705C6D" w:rsidRPr="004D0228">
        <w:rPr>
          <w:rFonts w:ascii="Times New Roman" w:hAnsi="Times New Roman" w:cs="Times New Roman"/>
          <w:sz w:val="28"/>
          <w:szCs w:val="28"/>
        </w:rPr>
        <w:t>każdym Okręgowym Zarządzie PZD sprawy sądowe i administracyjne</w:t>
      </w:r>
      <w:r w:rsidRPr="004D0228">
        <w:rPr>
          <w:rFonts w:ascii="Times New Roman" w:hAnsi="Times New Roman" w:cs="Times New Roman"/>
          <w:sz w:val="28"/>
          <w:szCs w:val="28"/>
        </w:rPr>
        <w:t xml:space="preserve"> z zakresu roszczeń </w:t>
      </w:r>
      <w:r w:rsidR="00705C6D" w:rsidRPr="004D0228">
        <w:rPr>
          <w:rFonts w:ascii="Times New Roman" w:hAnsi="Times New Roman" w:cs="Times New Roman"/>
          <w:sz w:val="28"/>
          <w:szCs w:val="28"/>
        </w:rPr>
        <w:t>muszą być powierzone zatrudnionemu w OZ PZD</w:t>
      </w:r>
      <w:r w:rsidRPr="004D0228">
        <w:rPr>
          <w:rFonts w:ascii="Times New Roman" w:hAnsi="Times New Roman" w:cs="Times New Roman"/>
          <w:sz w:val="28"/>
          <w:szCs w:val="28"/>
        </w:rPr>
        <w:t xml:space="preserve"> inspektor</w:t>
      </w:r>
      <w:r w:rsidR="00705C6D" w:rsidRPr="004D0228">
        <w:rPr>
          <w:rFonts w:ascii="Times New Roman" w:hAnsi="Times New Roman" w:cs="Times New Roman"/>
          <w:sz w:val="28"/>
          <w:szCs w:val="28"/>
        </w:rPr>
        <w:t>owi ds. terenowo-prawnych lub rad</w:t>
      </w:r>
      <w:r w:rsidR="0088210C" w:rsidRPr="004D0228">
        <w:rPr>
          <w:rFonts w:ascii="Times New Roman" w:hAnsi="Times New Roman" w:cs="Times New Roman"/>
          <w:sz w:val="28"/>
          <w:szCs w:val="28"/>
        </w:rPr>
        <w:t>c</w:t>
      </w:r>
      <w:r w:rsidR="00705C6D" w:rsidRPr="004D0228">
        <w:rPr>
          <w:rFonts w:ascii="Times New Roman" w:hAnsi="Times New Roman" w:cs="Times New Roman"/>
          <w:sz w:val="28"/>
          <w:szCs w:val="28"/>
        </w:rPr>
        <w:t xml:space="preserve">y prawnemu. </w:t>
      </w:r>
    </w:p>
    <w:p w:rsidR="009D0230" w:rsidRPr="004D0228" w:rsidRDefault="009D0230" w:rsidP="00B73391">
      <w:pPr>
        <w:pStyle w:val="Akapitzlist"/>
        <w:numPr>
          <w:ilvl w:val="0"/>
          <w:numId w:val="1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0228">
        <w:rPr>
          <w:rFonts w:ascii="Times New Roman" w:hAnsi="Times New Roman" w:cs="Times New Roman"/>
          <w:sz w:val="28"/>
          <w:szCs w:val="28"/>
        </w:rPr>
        <w:t xml:space="preserve">W przypadku powierzenia sprawy roszczeniowej do prowadzenia przez zewnętrzną kancelarię prawną, Okręgowe Zarządy PZD powinny sprawować większy nadzór nad jej przebiegiem oraz zapadłymi rozstrzygnięciami. W tym celu powinni zostać wyznaczeni konkretni pracownicy odpowiedzialni za </w:t>
      </w:r>
      <w:r w:rsidR="00E23764" w:rsidRPr="004D0228">
        <w:rPr>
          <w:rFonts w:ascii="Times New Roman" w:hAnsi="Times New Roman" w:cs="Times New Roman"/>
          <w:sz w:val="28"/>
          <w:szCs w:val="28"/>
        </w:rPr>
        <w:t xml:space="preserve">nadzór nad </w:t>
      </w:r>
      <w:r w:rsidRPr="004D0228">
        <w:rPr>
          <w:rFonts w:ascii="Times New Roman" w:hAnsi="Times New Roman" w:cs="Times New Roman"/>
          <w:sz w:val="28"/>
          <w:szCs w:val="28"/>
        </w:rPr>
        <w:t>prowadzenie</w:t>
      </w:r>
      <w:r w:rsidR="00E23764" w:rsidRPr="004D0228">
        <w:rPr>
          <w:rFonts w:ascii="Times New Roman" w:hAnsi="Times New Roman" w:cs="Times New Roman"/>
          <w:sz w:val="28"/>
          <w:szCs w:val="28"/>
        </w:rPr>
        <w:t>m</w:t>
      </w:r>
      <w:r w:rsidRPr="004D0228">
        <w:rPr>
          <w:rFonts w:ascii="Times New Roman" w:hAnsi="Times New Roman" w:cs="Times New Roman"/>
          <w:sz w:val="28"/>
          <w:szCs w:val="28"/>
        </w:rPr>
        <w:t xml:space="preserve"> sprawy roszczeniowej w Okręgowym Zarządzie PZD.</w:t>
      </w:r>
    </w:p>
    <w:p w:rsidR="009D12C2" w:rsidRPr="004D0228" w:rsidRDefault="005D767B" w:rsidP="00B73391">
      <w:pPr>
        <w:pStyle w:val="Akapitzlist"/>
        <w:numPr>
          <w:ilvl w:val="0"/>
          <w:numId w:val="1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0228">
        <w:rPr>
          <w:rFonts w:ascii="Times New Roman" w:hAnsi="Times New Roman" w:cs="Times New Roman"/>
          <w:sz w:val="28"/>
          <w:szCs w:val="28"/>
        </w:rPr>
        <w:lastRenderedPageBreak/>
        <w:t xml:space="preserve">Okręgowe Zarządy PZD powinny współpracować z </w:t>
      </w:r>
      <w:r w:rsidR="00872518" w:rsidRPr="004D0228">
        <w:rPr>
          <w:rFonts w:ascii="Times New Roman" w:hAnsi="Times New Roman" w:cs="Times New Roman"/>
          <w:sz w:val="28"/>
          <w:szCs w:val="28"/>
        </w:rPr>
        <w:t>Krajową Radą</w:t>
      </w:r>
      <w:r w:rsidRPr="004D0228">
        <w:rPr>
          <w:rFonts w:ascii="Times New Roman" w:hAnsi="Times New Roman" w:cs="Times New Roman"/>
          <w:sz w:val="28"/>
          <w:szCs w:val="28"/>
        </w:rPr>
        <w:t xml:space="preserve"> </w:t>
      </w:r>
      <w:r w:rsidR="00872518" w:rsidRPr="004D0228">
        <w:rPr>
          <w:rFonts w:ascii="Times New Roman" w:hAnsi="Times New Roman" w:cs="Times New Roman"/>
          <w:sz w:val="28"/>
          <w:szCs w:val="28"/>
        </w:rPr>
        <w:t>PZD. Współpraca powinna polegać na</w:t>
      </w:r>
      <w:r w:rsidR="00022CDA" w:rsidRPr="004D0228">
        <w:rPr>
          <w:rFonts w:ascii="Times New Roman" w:hAnsi="Times New Roman" w:cs="Times New Roman"/>
          <w:sz w:val="28"/>
          <w:szCs w:val="28"/>
        </w:rPr>
        <w:t xml:space="preserve"> doradztwie i ukierunkowywaniu </w:t>
      </w:r>
      <w:r w:rsidR="00BE01C0" w:rsidRPr="004D0228">
        <w:rPr>
          <w:rFonts w:ascii="Times New Roman" w:hAnsi="Times New Roman" w:cs="Times New Roman"/>
          <w:sz w:val="28"/>
          <w:szCs w:val="28"/>
        </w:rPr>
        <w:t xml:space="preserve">działań prawnych Okręgowych Zarządów PZD w sprawach roszczeniowych. </w:t>
      </w:r>
    </w:p>
    <w:p w:rsidR="00F160FA" w:rsidRPr="004D0228" w:rsidRDefault="00F160FA" w:rsidP="00B73391">
      <w:pPr>
        <w:pStyle w:val="Akapitzlist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D767B" w:rsidRPr="004D0228" w:rsidRDefault="009D0230" w:rsidP="00A06232">
      <w:pPr>
        <w:pStyle w:val="Akapitzlist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228">
        <w:rPr>
          <w:rFonts w:ascii="Times New Roman" w:hAnsi="Times New Roman" w:cs="Times New Roman"/>
          <w:b/>
          <w:sz w:val="28"/>
          <w:szCs w:val="28"/>
        </w:rPr>
        <w:t xml:space="preserve">Okręgowe Zarządy PZD powinny brać udział i aktywnie uczestniczyć we wszystkich postępowaniach sądowych i administracyjnych związanych z roszczeniami zgłaszanymi przez osoby fizyczne i prawne. </w:t>
      </w:r>
    </w:p>
    <w:p w:rsidR="00106D52" w:rsidRPr="004D0228" w:rsidRDefault="00106D52" w:rsidP="00B73391">
      <w:pPr>
        <w:pStyle w:val="Akapitzlist"/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294" w:rsidRPr="004D0228" w:rsidRDefault="009D0230" w:rsidP="00F11294">
      <w:pPr>
        <w:pStyle w:val="Akapitzlist"/>
        <w:numPr>
          <w:ilvl w:val="0"/>
          <w:numId w:val="15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0228">
        <w:rPr>
          <w:rFonts w:ascii="Times New Roman" w:hAnsi="Times New Roman" w:cs="Times New Roman"/>
          <w:sz w:val="28"/>
          <w:szCs w:val="28"/>
        </w:rPr>
        <w:t>W przypadku, gdyby sąd bądź organ ad</w:t>
      </w:r>
      <w:r w:rsidR="005D767B" w:rsidRPr="004D0228">
        <w:rPr>
          <w:rFonts w:ascii="Times New Roman" w:hAnsi="Times New Roman" w:cs="Times New Roman"/>
          <w:sz w:val="28"/>
          <w:szCs w:val="28"/>
        </w:rPr>
        <w:t>ministracji odmówił PZD przymiotu</w:t>
      </w:r>
      <w:r w:rsidRPr="004D0228">
        <w:rPr>
          <w:rFonts w:ascii="Times New Roman" w:hAnsi="Times New Roman" w:cs="Times New Roman"/>
          <w:sz w:val="28"/>
          <w:szCs w:val="28"/>
        </w:rPr>
        <w:t xml:space="preserve"> strony, należy bezwzględnie złożyć środek odwoławczy od takiego rozstrzygnięcia albo wzruszyć prawomocny wyrok lub ostateczną decyzję w trybie wznowienia postępowania.</w:t>
      </w:r>
    </w:p>
    <w:p w:rsidR="00F371FD" w:rsidRPr="004D0228" w:rsidRDefault="00F11294" w:rsidP="00F11294">
      <w:pPr>
        <w:pStyle w:val="Akapitzlist"/>
        <w:numPr>
          <w:ilvl w:val="0"/>
          <w:numId w:val="15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0228">
        <w:rPr>
          <w:rFonts w:ascii="Times New Roman" w:hAnsi="Times New Roman" w:cs="Times New Roman"/>
          <w:sz w:val="28"/>
          <w:szCs w:val="28"/>
        </w:rPr>
        <w:t xml:space="preserve">W postępowaniach związanych z realizacją roszczeń osób trzecich do gruntu ROD lub jego części podnosić uregulowania wynikające z art. 25 i 26 ustawy z dnia 13 grudnia 2013 r. o rodzinnych ogrodach działkowych, które nakładają na Skarb Państwa albo jednostkę samorządu terytorialnego, będących właścicielami gruntu obowiązki w zakresie wypłaty odszkodowania, a w przypadku zwrotu wywłaszczonej nieruchomości - również odtworzenia ogrodu. </w:t>
      </w:r>
      <w:r w:rsidR="009578E2" w:rsidRPr="004D0228">
        <w:rPr>
          <w:rFonts w:ascii="Times New Roman" w:hAnsi="Times New Roman" w:cs="Times New Roman"/>
          <w:sz w:val="28"/>
          <w:szCs w:val="28"/>
        </w:rPr>
        <w:t>A</w:t>
      </w:r>
      <w:r w:rsidRPr="004D0228">
        <w:rPr>
          <w:rFonts w:ascii="Times New Roman" w:hAnsi="Times New Roman" w:cs="Times New Roman"/>
          <w:sz w:val="28"/>
          <w:szCs w:val="28"/>
        </w:rPr>
        <w:t xml:space="preserve">rt. 25 i 26 </w:t>
      </w:r>
      <w:r w:rsidR="009578E2" w:rsidRPr="004D0228">
        <w:rPr>
          <w:rFonts w:ascii="Times New Roman" w:hAnsi="Times New Roman" w:cs="Times New Roman"/>
          <w:sz w:val="28"/>
          <w:szCs w:val="28"/>
        </w:rPr>
        <w:t xml:space="preserve">powinien być </w:t>
      </w:r>
      <w:r w:rsidRPr="004D0228">
        <w:rPr>
          <w:rFonts w:ascii="Times New Roman" w:hAnsi="Times New Roman" w:cs="Times New Roman"/>
          <w:sz w:val="28"/>
          <w:szCs w:val="28"/>
        </w:rPr>
        <w:t xml:space="preserve">również </w:t>
      </w:r>
      <w:r w:rsidR="009578E2" w:rsidRPr="004D0228">
        <w:rPr>
          <w:rFonts w:ascii="Times New Roman" w:hAnsi="Times New Roman" w:cs="Times New Roman"/>
          <w:sz w:val="28"/>
          <w:szCs w:val="28"/>
        </w:rPr>
        <w:t xml:space="preserve">stosowany </w:t>
      </w:r>
      <w:r w:rsidRPr="004D0228">
        <w:rPr>
          <w:rFonts w:ascii="Times New Roman" w:hAnsi="Times New Roman" w:cs="Times New Roman"/>
          <w:sz w:val="28"/>
          <w:szCs w:val="28"/>
        </w:rPr>
        <w:t>do spraw wszczętych, a niezakończonych przed wejściem w życie ustawy z dnia 13 grudnia 2013 r. o rodzinnych ogrodach działkowych.</w:t>
      </w:r>
    </w:p>
    <w:p w:rsidR="00F371FD" w:rsidRPr="004D0228" w:rsidRDefault="00F371FD" w:rsidP="00B73391">
      <w:pPr>
        <w:pStyle w:val="Akapitzlist"/>
        <w:numPr>
          <w:ilvl w:val="0"/>
          <w:numId w:val="15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0228">
        <w:rPr>
          <w:rFonts w:ascii="Times New Roman" w:hAnsi="Times New Roman" w:cs="Times New Roman"/>
          <w:sz w:val="28"/>
          <w:szCs w:val="28"/>
        </w:rPr>
        <w:t>W przypadkach uzasadnionych</w:t>
      </w:r>
      <w:r w:rsidR="00FC6756" w:rsidRPr="004D0228">
        <w:rPr>
          <w:rFonts w:ascii="Times New Roman" w:hAnsi="Times New Roman" w:cs="Times New Roman"/>
          <w:sz w:val="28"/>
          <w:szCs w:val="28"/>
        </w:rPr>
        <w:t xml:space="preserve">, </w:t>
      </w:r>
      <w:r w:rsidRPr="004D0228">
        <w:rPr>
          <w:rFonts w:ascii="Times New Roman" w:hAnsi="Times New Roman" w:cs="Times New Roman"/>
          <w:sz w:val="28"/>
          <w:szCs w:val="28"/>
        </w:rPr>
        <w:t xml:space="preserve">Okręgowe Zarządy PZD </w:t>
      </w:r>
      <w:r w:rsidR="00C93FAF" w:rsidRPr="004D0228">
        <w:rPr>
          <w:rFonts w:ascii="Times New Roman" w:hAnsi="Times New Roman" w:cs="Times New Roman"/>
          <w:sz w:val="28"/>
          <w:szCs w:val="28"/>
        </w:rPr>
        <w:t>mogą</w:t>
      </w:r>
      <w:r w:rsidR="00EA3626" w:rsidRPr="004D0228">
        <w:rPr>
          <w:rFonts w:ascii="Times New Roman" w:hAnsi="Times New Roman" w:cs="Times New Roman"/>
          <w:sz w:val="28"/>
          <w:szCs w:val="28"/>
        </w:rPr>
        <w:t xml:space="preserve"> korzystać ze środków zgromadzonych</w:t>
      </w:r>
      <w:r w:rsidRPr="004D0228">
        <w:rPr>
          <w:rFonts w:ascii="Times New Roman" w:hAnsi="Times New Roman" w:cs="Times New Roman"/>
          <w:sz w:val="28"/>
          <w:szCs w:val="28"/>
        </w:rPr>
        <w:t xml:space="preserve"> na Funduszu Obrony ROD</w:t>
      </w:r>
      <w:r w:rsidR="00CC09E4" w:rsidRPr="004D0228">
        <w:rPr>
          <w:rFonts w:ascii="Times New Roman" w:hAnsi="Times New Roman" w:cs="Times New Roman"/>
          <w:sz w:val="28"/>
          <w:szCs w:val="28"/>
        </w:rPr>
        <w:t xml:space="preserve"> zgodnie z obowiązującymi w tym zakresie przepisami PZD</w:t>
      </w:r>
      <w:r w:rsidR="00EA3626" w:rsidRPr="004D0228">
        <w:rPr>
          <w:rFonts w:ascii="Times New Roman" w:hAnsi="Times New Roman" w:cs="Times New Roman"/>
          <w:sz w:val="28"/>
          <w:szCs w:val="28"/>
        </w:rPr>
        <w:t xml:space="preserve">, które </w:t>
      </w:r>
      <w:r w:rsidR="00EA6DDD" w:rsidRPr="004D0228">
        <w:rPr>
          <w:rFonts w:ascii="Times New Roman" w:hAnsi="Times New Roman" w:cs="Times New Roman"/>
          <w:sz w:val="28"/>
          <w:szCs w:val="28"/>
        </w:rPr>
        <w:t xml:space="preserve">są </w:t>
      </w:r>
      <w:r w:rsidR="00EA3626" w:rsidRPr="004D0228">
        <w:rPr>
          <w:rFonts w:ascii="Times New Roman" w:hAnsi="Times New Roman" w:cs="Times New Roman"/>
          <w:sz w:val="28"/>
          <w:szCs w:val="28"/>
        </w:rPr>
        <w:t>przeznaczone</w:t>
      </w:r>
      <w:r w:rsidRPr="004D0228">
        <w:rPr>
          <w:rFonts w:ascii="Times New Roman" w:hAnsi="Times New Roman" w:cs="Times New Roman"/>
          <w:sz w:val="28"/>
          <w:szCs w:val="28"/>
        </w:rPr>
        <w:t xml:space="preserve"> na pokrycie kosztów wynikających ze stwierdzonych prawomocnymi wyrokami sądowymi zobowiązań z tytułu bezumownego korzystania z gruntu przez PZD, wydania nieruchomości zajmowanych przez ROD, jak również kosztów związanych z regulacją stanu prawnego nieruchomości, w tym kosztów sądowych i egzekucyjnych zasądzonych w postępowaniach sądowych i administracyjnych.</w:t>
      </w:r>
    </w:p>
    <w:p w:rsidR="00CF1C9F" w:rsidRPr="004D0228" w:rsidRDefault="00CF1C9F" w:rsidP="00B73391">
      <w:pPr>
        <w:pStyle w:val="Akapitzlist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1C9F" w:rsidRPr="004D0228" w:rsidRDefault="009D0230" w:rsidP="00A06232">
      <w:pPr>
        <w:pStyle w:val="Akapitzlist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228">
        <w:rPr>
          <w:rFonts w:ascii="Times New Roman" w:hAnsi="Times New Roman" w:cs="Times New Roman"/>
          <w:b/>
          <w:sz w:val="28"/>
          <w:szCs w:val="28"/>
        </w:rPr>
        <w:t xml:space="preserve">Okręgowe Zarządy PZD powinny </w:t>
      </w:r>
      <w:r w:rsidR="002568F4" w:rsidRPr="004D0228">
        <w:rPr>
          <w:rFonts w:ascii="Times New Roman" w:hAnsi="Times New Roman" w:cs="Times New Roman"/>
          <w:b/>
          <w:sz w:val="28"/>
          <w:szCs w:val="28"/>
        </w:rPr>
        <w:t xml:space="preserve">kontynuować </w:t>
      </w:r>
      <w:r w:rsidRPr="004D0228">
        <w:rPr>
          <w:rFonts w:ascii="Times New Roman" w:hAnsi="Times New Roman" w:cs="Times New Roman"/>
          <w:b/>
          <w:sz w:val="28"/>
          <w:szCs w:val="28"/>
        </w:rPr>
        <w:t>badania</w:t>
      </w:r>
      <w:r w:rsidR="002568F4" w:rsidRPr="004D0228">
        <w:rPr>
          <w:rFonts w:ascii="Times New Roman" w:hAnsi="Times New Roman" w:cs="Times New Roman"/>
          <w:b/>
          <w:sz w:val="28"/>
          <w:szCs w:val="28"/>
        </w:rPr>
        <w:t xml:space="preserve"> i podejmować </w:t>
      </w:r>
      <w:r w:rsidR="009D12C2" w:rsidRPr="004D0228">
        <w:rPr>
          <w:rFonts w:ascii="Times New Roman" w:hAnsi="Times New Roman" w:cs="Times New Roman"/>
          <w:b/>
          <w:sz w:val="28"/>
          <w:szCs w:val="28"/>
        </w:rPr>
        <w:t>działania</w:t>
      </w:r>
      <w:r w:rsidRPr="004D0228">
        <w:rPr>
          <w:rFonts w:ascii="Times New Roman" w:hAnsi="Times New Roman" w:cs="Times New Roman"/>
          <w:b/>
          <w:sz w:val="28"/>
          <w:szCs w:val="28"/>
        </w:rPr>
        <w:t xml:space="preserve"> w zakresie </w:t>
      </w:r>
      <w:r w:rsidR="002568F4" w:rsidRPr="004D0228">
        <w:rPr>
          <w:rFonts w:ascii="Times New Roman" w:hAnsi="Times New Roman" w:cs="Times New Roman"/>
          <w:b/>
          <w:sz w:val="28"/>
          <w:szCs w:val="28"/>
        </w:rPr>
        <w:t>regulacji stanu prawnego gruntów ROD</w:t>
      </w:r>
      <w:r w:rsidR="009D12C2" w:rsidRPr="004D0228">
        <w:rPr>
          <w:rFonts w:ascii="Times New Roman" w:hAnsi="Times New Roman" w:cs="Times New Roman"/>
          <w:b/>
          <w:sz w:val="28"/>
          <w:szCs w:val="28"/>
        </w:rPr>
        <w:t>,</w:t>
      </w:r>
      <w:r w:rsidR="00CF1C9F" w:rsidRPr="004D0228">
        <w:rPr>
          <w:rFonts w:ascii="Times New Roman" w:hAnsi="Times New Roman" w:cs="Times New Roman"/>
          <w:b/>
          <w:sz w:val="28"/>
          <w:szCs w:val="28"/>
        </w:rPr>
        <w:t xml:space="preserve"> w szczególności </w:t>
      </w:r>
      <w:r w:rsidR="00E23764" w:rsidRPr="004D0228">
        <w:rPr>
          <w:rFonts w:ascii="Times New Roman" w:hAnsi="Times New Roman" w:cs="Times New Roman"/>
          <w:b/>
          <w:sz w:val="28"/>
          <w:szCs w:val="28"/>
        </w:rPr>
        <w:t xml:space="preserve">w zakresie </w:t>
      </w:r>
      <w:r w:rsidR="00CF1C9F" w:rsidRPr="004D0228">
        <w:rPr>
          <w:rFonts w:ascii="Times New Roman" w:hAnsi="Times New Roman" w:cs="Times New Roman"/>
          <w:b/>
          <w:sz w:val="28"/>
          <w:szCs w:val="28"/>
        </w:rPr>
        <w:t xml:space="preserve">ujawniania </w:t>
      </w:r>
      <w:proofErr w:type="gramStart"/>
      <w:r w:rsidR="00CF1C9F" w:rsidRPr="004D0228">
        <w:rPr>
          <w:rFonts w:ascii="Times New Roman" w:hAnsi="Times New Roman" w:cs="Times New Roman"/>
          <w:b/>
          <w:sz w:val="28"/>
          <w:szCs w:val="28"/>
        </w:rPr>
        <w:t>praw</w:t>
      </w:r>
      <w:proofErr w:type="gramEnd"/>
      <w:r w:rsidR="00CF1C9F" w:rsidRPr="004D0228">
        <w:rPr>
          <w:rFonts w:ascii="Times New Roman" w:hAnsi="Times New Roman" w:cs="Times New Roman"/>
          <w:b/>
          <w:sz w:val="28"/>
          <w:szCs w:val="28"/>
        </w:rPr>
        <w:t xml:space="preserve"> PZD w księgach wieczystych. Czynności te powinny się odbywać</w:t>
      </w:r>
      <w:r w:rsidR="009D12C2" w:rsidRPr="004D0228">
        <w:rPr>
          <w:rFonts w:ascii="Times New Roman" w:hAnsi="Times New Roman" w:cs="Times New Roman"/>
          <w:b/>
          <w:sz w:val="28"/>
          <w:szCs w:val="28"/>
        </w:rPr>
        <w:t xml:space="preserve"> przy większym zaangażowaniu i pomocy zarządów ROD</w:t>
      </w:r>
      <w:r w:rsidR="005F7D89" w:rsidRPr="004D0228">
        <w:rPr>
          <w:rFonts w:ascii="Times New Roman" w:hAnsi="Times New Roman" w:cs="Times New Roman"/>
          <w:b/>
          <w:sz w:val="28"/>
          <w:szCs w:val="28"/>
        </w:rPr>
        <w:t>.</w:t>
      </w:r>
      <w:r w:rsidR="00CF1C9F" w:rsidRPr="004D02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6D52" w:rsidRPr="004D0228" w:rsidRDefault="00106D52" w:rsidP="00B73391">
      <w:pPr>
        <w:pStyle w:val="Akapitzlist"/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C9F" w:rsidRPr="004D0228" w:rsidRDefault="00CF1C9F" w:rsidP="00B73391">
      <w:pPr>
        <w:pStyle w:val="Akapitzlist"/>
        <w:numPr>
          <w:ilvl w:val="0"/>
          <w:numId w:val="16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0228">
        <w:rPr>
          <w:rFonts w:ascii="Times New Roman" w:hAnsi="Times New Roman" w:cs="Times New Roman"/>
          <w:sz w:val="28"/>
          <w:szCs w:val="28"/>
        </w:rPr>
        <w:lastRenderedPageBreak/>
        <w:t xml:space="preserve">Okręgowe Zarządy PZD powinny </w:t>
      </w:r>
      <w:r w:rsidR="00E23764" w:rsidRPr="004D0228">
        <w:rPr>
          <w:rFonts w:ascii="Times New Roman" w:hAnsi="Times New Roman" w:cs="Times New Roman"/>
          <w:sz w:val="28"/>
          <w:szCs w:val="28"/>
        </w:rPr>
        <w:t xml:space="preserve">sprawdzać zapisy i </w:t>
      </w:r>
      <w:r w:rsidRPr="004D0228">
        <w:rPr>
          <w:rFonts w:ascii="Times New Roman" w:hAnsi="Times New Roman" w:cs="Times New Roman"/>
          <w:sz w:val="28"/>
          <w:szCs w:val="28"/>
        </w:rPr>
        <w:t>na bieżąco monitorować stan ksiąg wieczystych prowadzonych dla gruntów ROD, aby w razie stwierdzenia uwłaszczenia się na nich zakładów pracy móc zakwestionować ich prawa.</w:t>
      </w:r>
    </w:p>
    <w:p w:rsidR="00BC11E0" w:rsidRPr="004D0228" w:rsidRDefault="00BC11E0" w:rsidP="00B73391">
      <w:pPr>
        <w:pStyle w:val="Akapitzlist"/>
        <w:numPr>
          <w:ilvl w:val="0"/>
          <w:numId w:val="16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0228">
        <w:rPr>
          <w:rFonts w:ascii="Times New Roman" w:hAnsi="Times New Roman" w:cs="Times New Roman"/>
          <w:sz w:val="28"/>
          <w:szCs w:val="28"/>
        </w:rPr>
        <w:t xml:space="preserve">W przypadku stwierdzenia, że ROD </w:t>
      </w:r>
      <w:r w:rsidR="00CF1C9F" w:rsidRPr="004D0228">
        <w:rPr>
          <w:rFonts w:ascii="Times New Roman" w:hAnsi="Times New Roman" w:cs="Times New Roman"/>
          <w:sz w:val="28"/>
          <w:szCs w:val="28"/>
        </w:rPr>
        <w:t xml:space="preserve">ma </w:t>
      </w:r>
      <w:r w:rsidRPr="004D0228">
        <w:rPr>
          <w:rFonts w:ascii="Times New Roman" w:hAnsi="Times New Roman" w:cs="Times New Roman"/>
          <w:sz w:val="28"/>
          <w:szCs w:val="28"/>
        </w:rPr>
        <w:t xml:space="preserve">nieuregulowany stan prawny, wynikający z braku dokumentacji potwierdzającej prawo PZD do gruntu, Okręgowe Zarządy PZD powinny wystąpić do sądów </w:t>
      </w:r>
      <w:proofErr w:type="spellStart"/>
      <w:r w:rsidRPr="004D0228">
        <w:rPr>
          <w:rFonts w:ascii="Times New Roman" w:hAnsi="Times New Roman" w:cs="Times New Roman"/>
          <w:sz w:val="28"/>
          <w:szCs w:val="28"/>
        </w:rPr>
        <w:t>wieczystoksięgowych</w:t>
      </w:r>
      <w:proofErr w:type="spellEnd"/>
      <w:r w:rsidRPr="004D0228">
        <w:rPr>
          <w:rFonts w:ascii="Times New Roman" w:hAnsi="Times New Roman" w:cs="Times New Roman"/>
          <w:sz w:val="28"/>
          <w:szCs w:val="28"/>
        </w:rPr>
        <w:t xml:space="preserve"> z wnioskiem o ujawnienie informacji, że na danym gruncie fizycznie funkcjonuje ROD.</w:t>
      </w:r>
    </w:p>
    <w:p w:rsidR="00F970E2" w:rsidRPr="004D0228" w:rsidRDefault="009D0230" w:rsidP="00B73391">
      <w:pPr>
        <w:pStyle w:val="Akapitzlist"/>
        <w:numPr>
          <w:ilvl w:val="0"/>
          <w:numId w:val="16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0228">
        <w:rPr>
          <w:rFonts w:ascii="Times New Roman" w:hAnsi="Times New Roman" w:cs="Times New Roman"/>
          <w:sz w:val="28"/>
          <w:szCs w:val="28"/>
        </w:rPr>
        <w:t xml:space="preserve">Okręgowe Zarządy PZD powinny </w:t>
      </w:r>
      <w:r w:rsidR="00E23764" w:rsidRPr="004D0228">
        <w:rPr>
          <w:rFonts w:ascii="Times New Roman" w:hAnsi="Times New Roman" w:cs="Times New Roman"/>
          <w:sz w:val="28"/>
          <w:szCs w:val="28"/>
        </w:rPr>
        <w:t xml:space="preserve">pozyskiwać źródłową dokumentację formalno-prawną i </w:t>
      </w:r>
      <w:r w:rsidRPr="004D0228">
        <w:rPr>
          <w:rFonts w:ascii="Times New Roman" w:hAnsi="Times New Roman" w:cs="Times New Roman"/>
          <w:sz w:val="28"/>
          <w:szCs w:val="28"/>
        </w:rPr>
        <w:t>ujawniać w księgach wieczystych prawa przysługujące PZD, w szczególności ograniczone praw</w:t>
      </w:r>
      <w:r w:rsidR="001328F4" w:rsidRPr="004D0228">
        <w:rPr>
          <w:rFonts w:ascii="Times New Roman" w:hAnsi="Times New Roman" w:cs="Times New Roman"/>
          <w:sz w:val="28"/>
          <w:szCs w:val="28"/>
        </w:rPr>
        <w:t>o rzeczo</w:t>
      </w:r>
      <w:r w:rsidR="00A27A67" w:rsidRPr="004D0228">
        <w:rPr>
          <w:rFonts w:ascii="Times New Roman" w:hAnsi="Times New Roman" w:cs="Times New Roman"/>
          <w:sz w:val="28"/>
          <w:szCs w:val="28"/>
        </w:rPr>
        <w:t>we – użytkowanie, którego wpis w</w:t>
      </w:r>
      <w:r w:rsidR="001328F4" w:rsidRPr="004D0228">
        <w:rPr>
          <w:rFonts w:ascii="Times New Roman" w:hAnsi="Times New Roman" w:cs="Times New Roman"/>
          <w:sz w:val="28"/>
          <w:szCs w:val="28"/>
        </w:rPr>
        <w:t xml:space="preserve"> III dziale księgi wieczystej ma charakter fakultatywny, lecz ma znaczenia dla potwierdzenia istnienia ROD na nieruchomości. </w:t>
      </w:r>
    </w:p>
    <w:p w:rsidR="001328F4" w:rsidRPr="004D0228" w:rsidRDefault="001328F4" w:rsidP="00FB6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4670" w:rsidRPr="004D0228" w:rsidRDefault="00994670" w:rsidP="00FB6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89B" w:rsidRPr="004D0228" w:rsidRDefault="00880D4B" w:rsidP="00FB6EAB">
      <w:pPr>
        <w:spacing w:after="0"/>
        <w:ind w:left="708" w:firstLine="82"/>
        <w:jc w:val="both"/>
        <w:rPr>
          <w:rFonts w:ascii="Times New Roman" w:hAnsi="Times New Roman" w:cs="Times New Roman"/>
          <w:sz w:val="28"/>
          <w:szCs w:val="28"/>
        </w:rPr>
      </w:pPr>
      <w:r w:rsidRPr="004D0228">
        <w:rPr>
          <w:rFonts w:ascii="Times New Roman" w:hAnsi="Times New Roman" w:cs="Times New Roman"/>
          <w:sz w:val="28"/>
          <w:szCs w:val="28"/>
        </w:rPr>
        <w:t>WICEPREZES</w:t>
      </w:r>
      <w:r w:rsidRPr="004D0228">
        <w:rPr>
          <w:rFonts w:ascii="Times New Roman" w:hAnsi="Times New Roman" w:cs="Times New Roman"/>
          <w:sz w:val="28"/>
          <w:szCs w:val="28"/>
        </w:rPr>
        <w:tab/>
      </w:r>
      <w:r w:rsidRPr="004D0228">
        <w:rPr>
          <w:rFonts w:ascii="Times New Roman" w:hAnsi="Times New Roman" w:cs="Times New Roman"/>
          <w:sz w:val="28"/>
          <w:szCs w:val="28"/>
        </w:rPr>
        <w:tab/>
      </w:r>
      <w:r w:rsidRPr="004D0228">
        <w:rPr>
          <w:rFonts w:ascii="Times New Roman" w:hAnsi="Times New Roman" w:cs="Times New Roman"/>
          <w:sz w:val="28"/>
          <w:szCs w:val="28"/>
        </w:rPr>
        <w:tab/>
      </w:r>
      <w:r w:rsidRPr="004D0228">
        <w:rPr>
          <w:rFonts w:ascii="Times New Roman" w:hAnsi="Times New Roman" w:cs="Times New Roman"/>
          <w:sz w:val="28"/>
          <w:szCs w:val="28"/>
        </w:rPr>
        <w:tab/>
      </w:r>
      <w:r w:rsidRPr="004D0228">
        <w:rPr>
          <w:rFonts w:ascii="Times New Roman" w:hAnsi="Times New Roman" w:cs="Times New Roman"/>
          <w:sz w:val="28"/>
          <w:szCs w:val="28"/>
        </w:rPr>
        <w:tab/>
      </w:r>
      <w:r w:rsidRPr="004D0228">
        <w:rPr>
          <w:rFonts w:ascii="Times New Roman" w:hAnsi="Times New Roman" w:cs="Times New Roman"/>
          <w:sz w:val="28"/>
          <w:szCs w:val="28"/>
        </w:rPr>
        <w:tab/>
        <w:t>PREZES</w:t>
      </w:r>
    </w:p>
    <w:p w:rsidR="00FC6756" w:rsidRPr="004D0228" w:rsidRDefault="00FC6756" w:rsidP="00FB6EAB">
      <w:pPr>
        <w:spacing w:after="0"/>
        <w:ind w:left="708" w:firstLine="82"/>
        <w:jc w:val="both"/>
        <w:rPr>
          <w:rFonts w:ascii="Times New Roman" w:hAnsi="Times New Roman" w:cs="Times New Roman"/>
          <w:sz w:val="28"/>
          <w:szCs w:val="28"/>
        </w:rPr>
      </w:pPr>
    </w:p>
    <w:p w:rsidR="00FC6756" w:rsidRPr="004D0228" w:rsidRDefault="00FC6756" w:rsidP="00FB6EAB">
      <w:pPr>
        <w:spacing w:after="0"/>
        <w:ind w:left="708" w:firstLine="82"/>
        <w:jc w:val="both"/>
        <w:rPr>
          <w:rFonts w:ascii="Times New Roman" w:hAnsi="Times New Roman" w:cs="Times New Roman"/>
          <w:sz w:val="28"/>
          <w:szCs w:val="28"/>
        </w:rPr>
      </w:pPr>
    </w:p>
    <w:p w:rsidR="00B34A13" w:rsidRPr="004D0228" w:rsidRDefault="00FC6756" w:rsidP="00FB6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228">
        <w:rPr>
          <w:rFonts w:ascii="Times New Roman" w:hAnsi="Times New Roman" w:cs="Times New Roman"/>
          <w:sz w:val="28"/>
          <w:szCs w:val="28"/>
        </w:rPr>
        <w:t>Tadeusz JARZĘBAK</w:t>
      </w:r>
      <w:r w:rsidRPr="004D0228">
        <w:rPr>
          <w:rFonts w:ascii="Times New Roman" w:hAnsi="Times New Roman" w:cs="Times New Roman"/>
          <w:sz w:val="28"/>
          <w:szCs w:val="28"/>
        </w:rPr>
        <w:tab/>
      </w:r>
      <w:r w:rsidRPr="004D0228">
        <w:rPr>
          <w:rFonts w:ascii="Times New Roman" w:hAnsi="Times New Roman" w:cs="Times New Roman"/>
          <w:sz w:val="28"/>
          <w:szCs w:val="28"/>
        </w:rPr>
        <w:tab/>
      </w:r>
      <w:r w:rsidRPr="004D0228">
        <w:rPr>
          <w:rFonts w:ascii="Times New Roman" w:hAnsi="Times New Roman" w:cs="Times New Roman"/>
          <w:sz w:val="28"/>
          <w:szCs w:val="28"/>
        </w:rPr>
        <w:tab/>
      </w:r>
      <w:r w:rsidRPr="004D0228">
        <w:rPr>
          <w:rFonts w:ascii="Times New Roman" w:hAnsi="Times New Roman" w:cs="Times New Roman"/>
          <w:sz w:val="28"/>
          <w:szCs w:val="28"/>
        </w:rPr>
        <w:tab/>
      </w:r>
      <w:r w:rsidR="00B34A13" w:rsidRPr="004D0228">
        <w:rPr>
          <w:rFonts w:ascii="Times New Roman" w:hAnsi="Times New Roman" w:cs="Times New Roman"/>
          <w:sz w:val="28"/>
          <w:szCs w:val="28"/>
        </w:rPr>
        <w:t>Eugeniusz KONDRACKI</w:t>
      </w:r>
    </w:p>
    <w:p w:rsidR="00BF1D31" w:rsidRPr="004D0228" w:rsidRDefault="00BF1D31" w:rsidP="00FB6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626" w:rsidRPr="00FC6756" w:rsidRDefault="00235356" w:rsidP="00106D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0228">
        <w:rPr>
          <w:rFonts w:ascii="Times New Roman" w:hAnsi="Times New Roman" w:cs="Times New Roman"/>
          <w:i/>
          <w:sz w:val="24"/>
          <w:szCs w:val="24"/>
        </w:rPr>
        <w:t xml:space="preserve">Warszawa, dnia </w:t>
      </w:r>
      <w:r w:rsidR="00CC09E4" w:rsidRPr="004D0228">
        <w:rPr>
          <w:rFonts w:ascii="Times New Roman" w:hAnsi="Times New Roman" w:cs="Times New Roman"/>
          <w:i/>
          <w:sz w:val="24"/>
          <w:szCs w:val="24"/>
        </w:rPr>
        <w:t>30 września</w:t>
      </w:r>
      <w:r w:rsidR="00FC6756" w:rsidRPr="004D0228">
        <w:rPr>
          <w:rFonts w:ascii="Times New Roman" w:hAnsi="Times New Roman" w:cs="Times New Roman"/>
          <w:i/>
          <w:sz w:val="24"/>
          <w:szCs w:val="24"/>
        </w:rPr>
        <w:t xml:space="preserve"> 2015 r.</w:t>
      </w:r>
      <w:r w:rsidR="00FC6756" w:rsidRPr="00FC675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EA3626" w:rsidRPr="00FC6756" w:rsidSect="00E91660">
      <w:footerReference w:type="default" r:id="rId7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EB6" w:rsidRDefault="00957EB6" w:rsidP="001E7C9B">
      <w:pPr>
        <w:spacing w:after="0" w:line="240" w:lineRule="auto"/>
      </w:pPr>
      <w:r>
        <w:separator/>
      </w:r>
    </w:p>
  </w:endnote>
  <w:endnote w:type="continuationSeparator" w:id="1">
    <w:p w:rsidR="00957EB6" w:rsidRDefault="00957EB6" w:rsidP="001E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7360"/>
      <w:docPartObj>
        <w:docPartGallery w:val="Page Numbers (Bottom of Page)"/>
        <w:docPartUnique/>
      </w:docPartObj>
    </w:sdtPr>
    <w:sdtContent>
      <w:p w:rsidR="00957EB6" w:rsidRDefault="00907A13">
        <w:pPr>
          <w:pStyle w:val="Stopka"/>
          <w:jc w:val="right"/>
        </w:pPr>
        <w:fldSimple w:instr=" PAGE   \* MERGEFORMAT ">
          <w:r w:rsidR="00DC4888">
            <w:rPr>
              <w:noProof/>
            </w:rPr>
            <w:t>1</w:t>
          </w:r>
        </w:fldSimple>
      </w:p>
    </w:sdtContent>
  </w:sdt>
  <w:p w:rsidR="00957EB6" w:rsidRDefault="00957E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EB6" w:rsidRDefault="00957EB6" w:rsidP="001E7C9B">
      <w:pPr>
        <w:spacing w:after="0" w:line="240" w:lineRule="auto"/>
      </w:pPr>
      <w:r>
        <w:separator/>
      </w:r>
    </w:p>
  </w:footnote>
  <w:footnote w:type="continuationSeparator" w:id="1">
    <w:p w:rsidR="00957EB6" w:rsidRDefault="00957EB6" w:rsidP="001E7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B0B"/>
    <w:multiLevelType w:val="hybridMultilevel"/>
    <w:tmpl w:val="133EADDE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>
    <w:nsid w:val="03EC1568"/>
    <w:multiLevelType w:val="hybridMultilevel"/>
    <w:tmpl w:val="1ABE5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D412A"/>
    <w:multiLevelType w:val="hybridMultilevel"/>
    <w:tmpl w:val="6032E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86173"/>
    <w:multiLevelType w:val="hybridMultilevel"/>
    <w:tmpl w:val="26722B0C"/>
    <w:lvl w:ilvl="0" w:tplc="DBACDBB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784D7C"/>
    <w:multiLevelType w:val="hybridMultilevel"/>
    <w:tmpl w:val="AFB8D63C"/>
    <w:lvl w:ilvl="0" w:tplc="04150013">
      <w:start w:val="1"/>
      <w:numFmt w:val="upperRoman"/>
      <w:lvlText w:val="%1."/>
      <w:lvlJc w:val="right"/>
      <w:pPr>
        <w:ind w:left="11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5">
    <w:nsid w:val="265F5306"/>
    <w:multiLevelType w:val="hybridMultilevel"/>
    <w:tmpl w:val="ADE49A04"/>
    <w:lvl w:ilvl="0" w:tplc="0415000F">
      <w:start w:val="1"/>
      <w:numFmt w:val="decimal"/>
      <w:lvlText w:val="%1.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6">
    <w:nsid w:val="28545B55"/>
    <w:multiLevelType w:val="hybridMultilevel"/>
    <w:tmpl w:val="4AAC35D6"/>
    <w:lvl w:ilvl="0" w:tplc="52B0A4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FD1348"/>
    <w:multiLevelType w:val="hybridMultilevel"/>
    <w:tmpl w:val="C098FF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76BE2"/>
    <w:multiLevelType w:val="hybridMultilevel"/>
    <w:tmpl w:val="4AE23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43393"/>
    <w:multiLevelType w:val="hybridMultilevel"/>
    <w:tmpl w:val="DA300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C5BF7"/>
    <w:multiLevelType w:val="hybridMultilevel"/>
    <w:tmpl w:val="A3EC2E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E85128"/>
    <w:multiLevelType w:val="hybridMultilevel"/>
    <w:tmpl w:val="4AAC35D6"/>
    <w:lvl w:ilvl="0" w:tplc="52B0A4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7E060B"/>
    <w:multiLevelType w:val="hybridMultilevel"/>
    <w:tmpl w:val="C4C06B44"/>
    <w:lvl w:ilvl="0" w:tplc="B9C8B7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12D34"/>
    <w:multiLevelType w:val="hybridMultilevel"/>
    <w:tmpl w:val="7B342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C7464"/>
    <w:multiLevelType w:val="hybridMultilevel"/>
    <w:tmpl w:val="DC08C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17BEF"/>
    <w:multiLevelType w:val="hybridMultilevel"/>
    <w:tmpl w:val="8A1E143A"/>
    <w:lvl w:ilvl="0" w:tplc="0415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6">
    <w:nsid w:val="5BCC61BE"/>
    <w:multiLevelType w:val="hybridMultilevel"/>
    <w:tmpl w:val="671E6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44111"/>
    <w:multiLevelType w:val="hybridMultilevel"/>
    <w:tmpl w:val="D80E3512"/>
    <w:lvl w:ilvl="0" w:tplc="5F70B3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C7414"/>
    <w:multiLevelType w:val="hybridMultilevel"/>
    <w:tmpl w:val="3D52C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4"/>
  </w:num>
  <w:num w:numId="5">
    <w:abstractNumId w:val="18"/>
  </w:num>
  <w:num w:numId="6">
    <w:abstractNumId w:val="8"/>
  </w:num>
  <w:num w:numId="7">
    <w:abstractNumId w:val="7"/>
  </w:num>
  <w:num w:numId="8">
    <w:abstractNumId w:val="10"/>
  </w:num>
  <w:num w:numId="9">
    <w:abstractNumId w:val="17"/>
  </w:num>
  <w:num w:numId="10">
    <w:abstractNumId w:val="1"/>
  </w:num>
  <w:num w:numId="11">
    <w:abstractNumId w:val="6"/>
  </w:num>
  <w:num w:numId="12">
    <w:abstractNumId w:val="11"/>
  </w:num>
  <w:num w:numId="13">
    <w:abstractNumId w:val="13"/>
  </w:num>
  <w:num w:numId="14">
    <w:abstractNumId w:val="16"/>
  </w:num>
  <w:num w:numId="15">
    <w:abstractNumId w:val="9"/>
  </w:num>
  <w:num w:numId="16">
    <w:abstractNumId w:val="14"/>
  </w:num>
  <w:num w:numId="17">
    <w:abstractNumId w:val="12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622"/>
    <w:rsid w:val="00011ADB"/>
    <w:rsid w:val="0002123E"/>
    <w:rsid w:val="00022CDA"/>
    <w:rsid w:val="00032D36"/>
    <w:rsid w:val="00097F2D"/>
    <w:rsid w:val="000B252F"/>
    <w:rsid w:val="000C1EAE"/>
    <w:rsid w:val="000D7417"/>
    <w:rsid w:val="00106D52"/>
    <w:rsid w:val="0011555D"/>
    <w:rsid w:val="0012734D"/>
    <w:rsid w:val="00132264"/>
    <w:rsid w:val="001328F4"/>
    <w:rsid w:val="00133E0C"/>
    <w:rsid w:val="001376FD"/>
    <w:rsid w:val="00145A56"/>
    <w:rsid w:val="001648F7"/>
    <w:rsid w:val="001649EA"/>
    <w:rsid w:val="00185483"/>
    <w:rsid w:val="001D0CFC"/>
    <w:rsid w:val="001D12F3"/>
    <w:rsid w:val="001E7C9B"/>
    <w:rsid w:val="001F6482"/>
    <w:rsid w:val="0022561C"/>
    <w:rsid w:val="00235356"/>
    <w:rsid w:val="002568F4"/>
    <w:rsid w:val="002627B8"/>
    <w:rsid w:val="0027329E"/>
    <w:rsid w:val="002B4F16"/>
    <w:rsid w:val="002B7EF3"/>
    <w:rsid w:val="002C59C8"/>
    <w:rsid w:val="00330EF1"/>
    <w:rsid w:val="00334FEC"/>
    <w:rsid w:val="00373387"/>
    <w:rsid w:val="003737A4"/>
    <w:rsid w:val="003F7B2B"/>
    <w:rsid w:val="00424769"/>
    <w:rsid w:val="0045249F"/>
    <w:rsid w:val="0048030F"/>
    <w:rsid w:val="004805FC"/>
    <w:rsid w:val="00484630"/>
    <w:rsid w:val="00491316"/>
    <w:rsid w:val="004A0C15"/>
    <w:rsid w:val="004D0228"/>
    <w:rsid w:val="004D1E73"/>
    <w:rsid w:val="004D49AE"/>
    <w:rsid w:val="004E4441"/>
    <w:rsid w:val="004F7822"/>
    <w:rsid w:val="00523BD0"/>
    <w:rsid w:val="00531A44"/>
    <w:rsid w:val="00577C0B"/>
    <w:rsid w:val="005A23D7"/>
    <w:rsid w:val="005B57E8"/>
    <w:rsid w:val="005B5A7D"/>
    <w:rsid w:val="005B7571"/>
    <w:rsid w:val="005C6FCF"/>
    <w:rsid w:val="005D767B"/>
    <w:rsid w:val="005E5F60"/>
    <w:rsid w:val="005F7D89"/>
    <w:rsid w:val="00600E4B"/>
    <w:rsid w:val="006116B8"/>
    <w:rsid w:val="00623FB7"/>
    <w:rsid w:val="00634B64"/>
    <w:rsid w:val="006355CC"/>
    <w:rsid w:val="00643007"/>
    <w:rsid w:val="006821BC"/>
    <w:rsid w:val="006849A3"/>
    <w:rsid w:val="006A78BD"/>
    <w:rsid w:val="006B6072"/>
    <w:rsid w:val="006B7AD4"/>
    <w:rsid w:val="006C446A"/>
    <w:rsid w:val="006C4B28"/>
    <w:rsid w:val="006D49C3"/>
    <w:rsid w:val="006D6053"/>
    <w:rsid w:val="0070189B"/>
    <w:rsid w:val="00705C6D"/>
    <w:rsid w:val="00713F97"/>
    <w:rsid w:val="00735719"/>
    <w:rsid w:val="007440D6"/>
    <w:rsid w:val="0077214F"/>
    <w:rsid w:val="0079264C"/>
    <w:rsid w:val="007C0CDB"/>
    <w:rsid w:val="007F76C9"/>
    <w:rsid w:val="008116F8"/>
    <w:rsid w:val="008231E5"/>
    <w:rsid w:val="00834F97"/>
    <w:rsid w:val="00872518"/>
    <w:rsid w:val="0087422A"/>
    <w:rsid w:val="00880D4B"/>
    <w:rsid w:val="0088210C"/>
    <w:rsid w:val="00886A52"/>
    <w:rsid w:val="008C0EA3"/>
    <w:rsid w:val="008C68E9"/>
    <w:rsid w:val="008E537B"/>
    <w:rsid w:val="008E7622"/>
    <w:rsid w:val="008F6F54"/>
    <w:rsid w:val="00902788"/>
    <w:rsid w:val="00907A13"/>
    <w:rsid w:val="00927C5E"/>
    <w:rsid w:val="009578E2"/>
    <w:rsid w:val="00957EB6"/>
    <w:rsid w:val="0097416C"/>
    <w:rsid w:val="00994670"/>
    <w:rsid w:val="009A5E12"/>
    <w:rsid w:val="009B53AE"/>
    <w:rsid w:val="009D0230"/>
    <w:rsid w:val="009D12C2"/>
    <w:rsid w:val="009D4F77"/>
    <w:rsid w:val="009D6106"/>
    <w:rsid w:val="00A06232"/>
    <w:rsid w:val="00A13760"/>
    <w:rsid w:val="00A149A7"/>
    <w:rsid w:val="00A20E24"/>
    <w:rsid w:val="00A27A67"/>
    <w:rsid w:val="00AA4458"/>
    <w:rsid w:val="00AA6BA7"/>
    <w:rsid w:val="00AB3D10"/>
    <w:rsid w:val="00AB6E74"/>
    <w:rsid w:val="00AD40D2"/>
    <w:rsid w:val="00B06630"/>
    <w:rsid w:val="00B10C18"/>
    <w:rsid w:val="00B15E36"/>
    <w:rsid w:val="00B27B5A"/>
    <w:rsid w:val="00B34A13"/>
    <w:rsid w:val="00B73391"/>
    <w:rsid w:val="00B87909"/>
    <w:rsid w:val="00B952AB"/>
    <w:rsid w:val="00BA0F6B"/>
    <w:rsid w:val="00BC11E0"/>
    <w:rsid w:val="00BD7840"/>
    <w:rsid w:val="00BE01C0"/>
    <w:rsid w:val="00BE1869"/>
    <w:rsid w:val="00BF1D31"/>
    <w:rsid w:val="00C51876"/>
    <w:rsid w:val="00C5274B"/>
    <w:rsid w:val="00C60BE8"/>
    <w:rsid w:val="00C748CE"/>
    <w:rsid w:val="00C90F64"/>
    <w:rsid w:val="00C93FAF"/>
    <w:rsid w:val="00CA3015"/>
    <w:rsid w:val="00CC09E4"/>
    <w:rsid w:val="00CD5BD5"/>
    <w:rsid w:val="00CE4884"/>
    <w:rsid w:val="00CF1C9F"/>
    <w:rsid w:val="00CF767B"/>
    <w:rsid w:val="00D10180"/>
    <w:rsid w:val="00D12664"/>
    <w:rsid w:val="00D24CB3"/>
    <w:rsid w:val="00D3539D"/>
    <w:rsid w:val="00D41A82"/>
    <w:rsid w:val="00D57119"/>
    <w:rsid w:val="00D90898"/>
    <w:rsid w:val="00DC4888"/>
    <w:rsid w:val="00DD6691"/>
    <w:rsid w:val="00DF7C0C"/>
    <w:rsid w:val="00E23764"/>
    <w:rsid w:val="00E61456"/>
    <w:rsid w:val="00E80B69"/>
    <w:rsid w:val="00E91660"/>
    <w:rsid w:val="00E94175"/>
    <w:rsid w:val="00E95E4D"/>
    <w:rsid w:val="00EA2985"/>
    <w:rsid w:val="00EA3626"/>
    <w:rsid w:val="00EA6DDD"/>
    <w:rsid w:val="00EC3F4E"/>
    <w:rsid w:val="00EE5022"/>
    <w:rsid w:val="00EF6043"/>
    <w:rsid w:val="00EF655F"/>
    <w:rsid w:val="00F04EA9"/>
    <w:rsid w:val="00F11294"/>
    <w:rsid w:val="00F118BA"/>
    <w:rsid w:val="00F160FA"/>
    <w:rsid w:val="00F2298A"/>
    <w:rsid w:val="00F26502"/>
    <w:rsid w:val="00F272A5"/>
    <w:rsid w:val="00F371FD"/>
    <w:rsid w:val="00F456CB"/>
    <w:rsid w:val="00F5498A"/>
    <w:rsid w:val="00F54ADE"/>
    <w:rsid w:val="00F81DA8"/>
    <w:rsid w:val="00F970E2"/>
    <w:rsid w:val="00FA1C23"/>
    <w:rsid w:val="00FA4226"/>
    <w:rsid w:val="00FB64FD"/>
    <w:rsid w:val="00FB6E5C"/>
    <w:rsid w:val="00FB6EAB"/>
    <w:rsid w:val="00FC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3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E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7C9B"/>
  </w:style>
  <w:style w:type="paragraph" w:styleId="Stopka">
    <w:name w:val="footer"/>
    <w:basedOn w:val="Normalny"/>
    <w:link w:val="StopkaZnak"/>
    <w:uiPriority w:val="99"/>
    <w:unhideWhenUsed/>
    <w:rsid w:val="001E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C9B"/>
  </w:style>
  <w:style w:type="character" w:styleId="Odwoaniedokomentarza">
    <w:name w:val="annotation reference"/>
    <w:basedOn w:val="Domylnaczcionkaakapitu"/>
    <w:uiPriority w:val="99"/>
    <w:semiHidden/>
    <w:unhideWhenUsed/>
    <w:rsid w:val="00115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5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5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5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55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634B6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4B64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Jarek</dc:creator>
  <cp:lastModifiedBy>user</cp:lastModifiedBy>
  <cp:revision>44</cp:revision>
  <cp:lastPrinted>2015-10-02T06:39:00Z</cp:lastPrinted>
  <dcterms:created xsi:type="dcterms:W3CDTF">2010-09-17T11:34:00Z</dcterms:created>
  <dcterms:modified xsi:type="dcterms:W3CDTF">2015-10-02T06:40:00Z</dcterms:modified>
</cp:coreProperties>
</file>