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2F" w:rsidRPr="00582D27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 xml:space="preserve">UCHWAŁA Nr  </w:t>
      </w:r>
      <w:r w:rsidR="00A718C4">
        <w:rPr>
          <w:rFonts w:ascii="Times New Roman" w:hAnsi="Times New Roman" w:cs="Times New Roman"/>
          <w:b/>
          <w:sz w:val="28"/>
          <w:szCs w:val="28"/>
        </w:rPr>
        <w:t>10</w:t>
      </w:r>
      <w:r w:rsidRPr="00582D27">
        <w:rPr>
          <w:rFonts w:ascii="Times New Roman" w:hAnsi="Times New Roman" w:cs="Times New Roman"/>
          <w:b/>
          <w:sz w:val="28"/>
          <w:szCs w:val="28"/>
        </w:rPr>
        <w:t>/III/</w:t>
      </w:r>
      <w:r>
        <w:rPr>
          <w:rFonts w:ascii="Times New Roman" w:hAnsi="Times New Roman" w:cs="Times New Roman"/>
          <w:b/>
          <w:sz w:val="28"/>
          <w:szCs w:val="28"/>
        </w:rPr>
        <w:t>2015</w:t>
      </w:r>
      <w:r w:rsidRPr="00582D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2D27">
        <w:rPr>
          <w:rFonts w:ascii="Times New Roman" w:hAnsi="Times New Roman" w:cs="Times New Roman"/>
          <w:b/>
          <w:sz w:val="28"/>
          <w:szCs w:val="28"/>
        </w:rPr>
        <w:br/>
        <w:t>Krajowej Rady Polskiego Związku Działkowców</w:t>
      </w:r>
    </w:p>
    <w:p w:rsidR="0020512F" w:rsidRDefault="0020512F" w:rsidP="00205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90B6E">
        <w:rPr>
          <w:rFonts w:ascii="Times New Roman" w:hAnsi="Times New Roman" w:cs="Times New Roman"/>
          <w:b/>
          <w:sz w:val="26"/>
          <w:szCs w:val="26"/>
        </w:rPr>
        <w:t xml:space="preserve">z dnia 1 </w:t>
      </w:r>
      <w:r>
        <w:rPr>
          <w:rFonts w:ascii="Times New Roman" w:hAnsi="Times New Roman" w:cs="Times New Roman"/>
          <w:b/>
          <w:sz w:val="26"/>
          <w:szCs w:val="26"/>
        </w:rPr>
        <w:t>października</w:t>
      </w:r>
      <w:r w:rsidRPr="00F90B6E">
        <w:rPr>
          <w:rFonts w:ascii="Times New Roman" w:hAnsi="Times New Roman" w:cs="Times New Roman"/>
          <w:b/>
          <w:sz w:val="26"/>
          <w:szCs w:val="26"/>
        </w:rPr>
        <w:t xml:space="preserve"> 2015 r.</w:t>
      </w:r>
    </w:p>
    <w:p w:rsidR="0020512F" w:rsidRPr="00F90B6E" w:rsidRDefault="0020512F" w:rsidP="00205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512F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zasad </w:t>
      </w:r>
      <w:r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wydawania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ruchomości i nieruchomości oraz dokumentacji i pieczątek PZD </w:t>
      </w:r>
      <w:r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nowo wybranemu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lub powołanemu </w:t>
      </w:r>
      <w:r w:rsidRPr="00582D27">
        <w:rPr>
          <w:rFonts w:ascii="Times New Roman" w:hAnsi="Times New Roman" w:cs="Times New Roman"/>
          <w:b/>
          <w:i/>
          <w:sz w:val="28"/>
          <w:szCs w:val="28"/>
        </w:rPr>
        <w:t xml:space="preserve">organowi PZD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w ROD </w:t>
      </w:r>
    </w:p>
    <w:p w:rsidR="0020512F" w:rsidRPr="00582D27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Krajowa</w:t>
      </w:r>
      <w:r w:rsidRPr="00582D27">
        <w:rPr>
          <w:rFonts w:ascii="Times New Roman" w:hAnsi="Times New Roman" w:cs="Times New Roman"/>
          <w:sz w:val="28"/>
          <w:szCs w:val="28"/>
        </w:rPr>
        <w:t xml:space="preserve"> Rad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582D27">
        <w:rPr>
          <w:rFonts w:ascii="Times New Roman" w:hAnsi="Times New Roman" w:cs="Times New Roman"/>
          <w:sz w:val="28"/>
          <w:szCs w:val="28"/>
        </w:rPr>
        <w:t xml:space="preserve"> Polskiego Związku Działkowców, działając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D27">
        <w:rPr>
          <w:rFonts w:ascii="Times New Roman" w:hAnsi="Times New Roman" w:cs="Times New Roman"/>
          <w:sz w:val="28"/>
          <w:szCs w:val="28"/>
        </w:rPr>
        <w:t xml:space="preserve">na podstawie </w:t>
      </w:r>
      <w:r>
        <w:rPr>
          <w:rFonts w:ascii="Times New Roman" w:hAnsi="Times New Roman" w:cs="Times New Roman"/>
          <w:sz w:val="28"/>
          <w:szCs w:val="28"/>
        </w:rPr>
        <w:t>§ 44 ust. 2</w:t>
      </w:r>
      <w:r w:rsidRPr="00582D27">
        <w:rPr>
          <w:rFonts w:ascii="Times New Roman" w:hAnsi="Times New Roman" w:cs="Times New Roman"/>
          <w:sz w:val="28"/>
          <w:szCs w:val="28"/>
        </w:rPr>
        <w:t xml:space="preserve"> statutu PZD postanawia:</w:t>
      </w:r>
    </w:p>
    <w:p w:rsidR="0020512F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>§ 1</w:t>
      </w:r>
    </w:p>
    <w:p w:rsidR="0020512F" w:rsidRDefault="0020512F" w:rsidP="0020512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Określić zasady wydawania przez ustępujący organ PZD w ROD </w:t>
      </w:r>
      <w:r w:rsidRPr="000B0B08">
        <w:rPr>
          <w:rFonts w:ascii="Times New Roman" w:hAnsi="Times New Roman" w:cs="Times New Roman"/>
          <w:sz w:val="28"/>
          <w:szCs w:val="28"/>
        </w:rPr>
        <w:t>ruchomości i nieruchomości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08">
        <w:rPr>
          <w:rFonts w:ascii="Times New Roman" w:hAnsi="Times New Roman" w:cs="Times New Roman"/>
          <w:sz w:val="28"/>
          <w:szCs w:val="28"/>
        </w:rPr>
        <w:t>oraz dokumentacji i pieczątek PZD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B08">
        <w:rPr>
          <w:rFonts w:ascii="Times New Roman" w:hAnsi="Times New Roman" w:cs="Times New Roman"/>
          <w:sz w:val="28"/>
          <w:szCs w:val="28"/>
        </w:rPr>
        <w:t>nowo wybranemu lub powołanemu organowi PZD w ROD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12F" w:rsidRPr="00C81B5A" w:rsidRDefault="0020512F" w:rsidP="0020512F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1B5A">
        <w:rPr>
          <w:rFonts w:ascii="Times New Roman" w:hAnsi="Times New Roman" w:cs="Times New Roman"/>
          <w:sz w:val="28"/>
          <w:szCs w:val="28"/>
        </w:rPr>
        <w:t xml:space="preserve">Ilekroć </w:t>
      </w:r>
      <w:r>
        <w:rPr>
          <w:rFonts w:ascii="Times New Roman" w:hAnsi="Times New Roman" w:cs="Times New Roman"/>
          <w:sz w:val="28"/>
          <w:szCs w:val="28"/>
        </w:rPr>
        <w:t>w uchwale jest m</w:t>
      </w:r>
      <w:r w:rsidRPr="00C81B5A">
        <w:rPr>
          <w:rFonts w:ascii="Times New Roman" w:hAnsi="Times New Roman" w:cs="Times New Roman"/>
          <w:sz w:val="28"/>
          <w:szCs w:val="28"/>
        </w:rPr>
        <w:t>owa o:</w:t>
      </w:r>
    </w:p>
    <w:p w:rsidR="0020512F" w:rsidRDefault="0020512F" w:rsidP="0020512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organie wybranym – rozumie się przez to organ PZD w ROD wybrany na zasadach określonych w statucie PZD.</w:t>
      </w:r>
    </w:p>
    <w:p w:rsidR="0020512F" w:rsidRPr="000B0B08" w:rsidRDefault="0020512F" w:rsidP="0020512F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organie powołanym - rozumie się przez to organ komisaryczny PZD w ROD powołany na zasadach określonych w statucie PZD.</w:t>
      </w:r>
    </w:p>
    <w:p w:rsidR="0020512F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2F" w:rsidRPr="00582D27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D27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W terminie 14 dni od wyboru lub powołania nowego zarządu ROD ustępujący zarząd ROD wydaje </w:t>
      </w:r>
      <w:r w:rsidRPr="00582D27">
        <w:rPr>
          <w:rFonts w:ascii="Times New Roman" w:hAnsi="Times New Roman" w:cs="Times New Roman"/>
          <w:sz w:val="28"/>
          <w:szCs w:val="28"/>
        </w:rPr>
        <w:t xml:space="preserve">nowo wybranemu </w:t>
      </w:r>
      <w:r>
        <w:rPr>
          <w:rFonts w:ascii="Times New Roman" w:hAnsi="Times New Roman" w:cs="Times New Roman"/>
          <w:sz w:val="28"/>
          <w:szCs w:val="28"/>
        </w:rPr>
        <w:t xml:space="preserve">lub powołanemu zarządowi ROD wszelkie nieruchomości i majątek ruchomy oraz dokumentację i pieczątki pozostające w dyspozycji tego zarządu ROD, a w </w:t>
      </w:r>
      <w:r w:rsidRPr="00582D27">
        <w:rPr>
          <w:rFonts w:ascii="Times New Roman" w:hAnsi="Times New Roman" w:cs="Times New Roman"/>
          <w:sz w:val="28"/>
          <w:szCs w:val="28"/>
        </w:rPr>
        <w:t>szczególności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12F" w:rsidRDefault="0020512F" w:rsidP="0020512F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majątek ruchomy, </w:t>
      </w:r>
    </w:p>
    <w:p w:rsidR="0020512F" w:rsidRDefault="0020512F" w:rsidP="0020512F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infrastrukturę,</w:t>
      </w:r>
    </w:p>
    <w:p w:rsidR="0020512F" w:rsidRDefault="0020512F" w:rsidP="0020512F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nieruchomości,</w:t>
      </w:r>
    </w:p>
    <w:p w:rsidR="0020512F" w:rsidRDefault="0020512F" w:rsidP="0020512F">
      <w:pPr>
        <w:pStyle w:val="Bezodstpw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dokumentację ROD, a w szczególności:</w:t>
      </w:r>
    </w:p>
    <w:p w:rsidR="0020512F" w:rsidRDefault="0020512F" w:rsidP="0020512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dokumentację prawną ROD (m.in. dokumenty dotyczące nabycia przez PZD prawa do gruntów ROD, dokumenty dotyczące powstania ROD, dokumentację geodezyjną, korespondencję, dokumentację prowadzonych spraw sądowych, inne dokumenty formalno-prawne ROD),</w:t>
      </w:r>
    </w:p>
    <w:p w:rsidR="0020512F" w:rsidRDefault="0020512F" w:rsidP="0020512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dokumentację statutowo-organizacyjną (m.in. dokumentację dotyczącą praw nabytych do działek przez działkowców, korespondencję z działkowcami oraz organami i instytucjami, dokumentację spraw bieżących ROD, dokumenty z walnych zebrań, posiedzeń zarządu ROD, w tym: książki protokołów, zbiory uchwał, listy obecności itd.),</w:t>
      </w:r>
    </w:p>
    <w:p w:rsidR="0020512F" w:rsidRDefault="0020512F" w:rsidP="0020512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dokumentację finansową (m.in. sprawozdania finansowe wraz z załącznikami, spis z natury, potwierdzenie sald, wyciągi bankowe; </w:t>
      </w:r>
      <w:r>
        <w:rPr>
          <w:rFonts w:ascii="Times New Roman" w:hAnsi="Times New Roman" w:cs="Times New Roman"/>
          <w:sz w:val="28"/>
          <w:szCs w:val="28"/>
        </w:rPr>
        <w:lastRenderedPageBreak/>
        <w:t>dokumenty rozliczeniowe z Urzędem Skarbowym i/lub Zakładem Ubezpieczeń Społecznych; dokumenty bankowe; dokumenty płacowe; księgi inwentarzowe; dokumenty źródłowe za okres 5 lat; umowy),</w:t>
      </w:r>
    </w:p>
    <w:p w:rsidR="0020512F" w:rsidRDefault="0020512F" w:rsidP="0020512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dokumentację archiwalną (np. kroniki),</w:t>
      </w:r>
    </w:p>
    <w:p w:rsidR="0020512F" w:rsidRDefault="0020512F" w:rsidP="0020512F">
      <w:pPr>
        <w:pStyle w:val="Bezodstpw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e)</w:t>
      </w:r>
      <w:r w:rsidRPr="00A02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ewidencję działek – w formie pisemnej i/lub elektronicznej,</w:t>
      </w:r>
    </w:p>
    <w:p w:rsidR="0020512F" w:rsidRDefault="0020512F" w:rsidP="0020512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pieczątki PZD (zarządu ROD, osób funkcyjnych),</w:t>
      </w:r>
    </w:p>
    <w:p w:rsidR="0020512F" w:rsidRDefault="0020512F" w:rsidP="0020512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środki pieniężne</w:t>
      </w:r>
      <w:r w:rsidRPr="00026BB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26BBC">
        <w:rPr>
          <w:rFonts w:ascii="Times New Roman" w:hAnsi="Times New Roman" w:cs="Times New Roman"/>
          <w:sz w:val="28"/>
          <w:szCs w:val="28"/>
        </w:rPr>
        <w:t>zgromadzone na kontach bankowych, lokatach i w kasie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0512F" w:rsidRDefault="0020512F" w:rsidP="0020512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klucze od bram ROD i pomieszczeń itp., </w:t>
      </w:r>
    </w:p>
    <w:p w:rsidR="0020512F" w:rsidRDefault="0020512F" w:rsidP="0020512F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stanowiące własność PZD nośniki elektroniczne zawierające dane dotyczące ROD oraz hasła dostępu.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 terminie 14 dni od wyboru lub powołania nowej komisji rewizyjnej ROD, ustępująca komisja rewizyjna ROD wydaje </w:t>
      </w:r>
      <w:r w:rsidRPr="00582D27">
        <w:rPr>
          <w:rFonts w:ascii="Times New Roman" w:hAnsi="Times New Roman" w:cs="Times New Roman"/>
          <w:sz w:val="28"/>
          <w:szCs w:val="28"/>
        </w:rPr>
        <w:t>nowo wybrane</w:t>
      </w:r>
      <w:r>
        <w:rPr>
          <w:rFonts w:ascii="Times New Roman" w:hAnsi="Times New Roman" w:cs="Times New Roman"/>
          <w:sz w:val="28"/>
          <w:szCs w:val="28"/>
        </w:rPr>
        <w:t>j</w:t>
      </w:r>
      <w:r w:rsidRPr="0058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lub powołanej komisji rewizyjnej ROD w </w:t>
      </w:r>
      <w:r w:rsidRPr="00582D27">
        <w:rPr>
          <w:rFonts w:ascii="Times New Roman" w:hAnsi="Times New Roman" w:cs="Times New Roman"/>
          <w:sz w:val="28"/>
          <w:szCs w:val="28"/>
        </w:rPr>
        <w:t>szczególności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0512F" w:rsidRDefault="0020512F" w:rsidP="0020512F">
      <w:pPr>
        <w:pStyle w:val="Bezodstpw"/>
        <w:numPr>
          <w:ilvl w:val="0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dokumenty:</w:t>
      </w:r>
    </w:p>
    <w:p w:rsidR="0020512F" w:rsidRPr="00555CDC" w:rsidRDefault="0020512F" w:rsidP="0020512F">
      <w:pPr>
        <w:pStyle w:val="Bezodstpw"/>
        <w:numPr>
          <w:ilvl w:val="1"/>
          <w:numId w:val="3"/>
        </w:numPr>
        <w:spacing w:line="276" w:lineRule="auto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555CDC">
        <w:rPr>
          <w:rFonts w:ascii="Times New Roman" w:hAnsi="Times New Roman" w:cs="Times New Roman"/>
          <w:sz w:val="28"/>
          <w:szCs w:val="28"/>
        </w:rPr>
        <w:t>dokumentację ukazującą działalność i zakres prac komisji rewizyjnej ROD (dokumenty z posiedzeń, listy obecności, protokoły, zbiór uchwał</w:t>
      </w:r>
      <w:r>
        <w:rPr>
          <w:rFonts w:ascii="Times New Roman" w:hAnsi="Times New Roman" w:cs="Times New Roman"/>
          <w:sz w:val="28"/>
          <w:szCs w:val="28"/>
        </w:rPr>
        <w:t xml:space="preserve"> oraz</w:t>
      </w:r>
      <w:r w:rsidRPr="00555C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555CDC">
        <w:rPr>
          <w:rFonts w:ascii="Times New Roman" w:hAnsi="Times New Roman" w:cs="Times New Roman"/>
          <w:sz w:val="28"/>
          <w:szCs w:val="28"/>
        </w:rPr>
        <w:t xml:space="preserve">okumentację </w:t>
      </w:r>
      <w:r>
        <w:rPr>
          <w:rFonts w:ascii="Times New Roman" w:hAnsi="Times New Roman" w:cs="Times New Roman"/>
          <w:sz w:val="28"/>
          <w:szCs w:val="28"/>
        </w:rPr>
        <w:t xml:space="preserve">z przeprowadzanych </w:t>
      </w:r>
      <w:r w:rsidRPr="00555CDC">
        <w:rPr>
          <w:rFonts w:ascii="Times New Roman" w:hAnsi="Times New Roman" w:cs="Times New Roman"/>
          <w:sz w:val="28"/>
          <w:szCs w:val="28"/>
        </w:rPr>
        <w:t>kontroli,</w:t>
      </w:r>
    </w:p>
    <w:p w:rsidR="0020512F" w:rsidRDefault="0020512F" w:rsidP="0020512F">
      <w:pPr>
        <w:pStyle w:val="Bezodstpw"/>
        <w:numPr>
          <w:ilvl w:val="0"/>
          <w:numId w:val="2"/>
        </w:numPr>
        <w:spacing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pieczątki PZD (komisji rewizyjnej ROD, osób funkcyjnych).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Pr="00582D27" w:rsidRDefault="0020512F" w:rsidP="0020512F">
      <w:pPr>
        <w:pStyle w:val="Bezodstpw"/>
        <w:spacing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3</w:t>
      </w:r>
    </w:p>
    <w:p w:rsidR="0020512F" w:rsidRDefault="0020512F" w:rsidP="0020512F">
      <w:pPr>
        <w:pStyle w:val="Bezodstpw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B7B">
        <w:rPr>
          <w:rFonts w:ascii="Times New Roman" w:hAnsi="Times New Roman" w:cs="Times New Roman"/>
          <w:sz w:val="28"/>
          <w:szCs w:val="28"/>
        </w:rPr>
        <w:t xml:space="preserve">Wydanie </w:t>
      </w:r>
      <w:r>
        <w:rPr>
          <w:rFonts w:ascii="Times New Roman" w:hAnsi="Times New Roman" w:cs="Times New Roman"/>
          <w:sz w:val="28"/>
          <w:szCs w:val="28"/>
        </w:rPr>
        <w:t xml:space="preserve">następuje przez </w:t>
      </w:r>
      <w:r w:rsidRPr="00587B7B">
        <w:rPr>
          <w:rFonts w:ascii="Times New Roman" w:hAnsi="Times New Roman" w:cs="Times New Roman"/>
          <w:sz w:val="28"/>
          <w:szCs w:val="28"/>
        </w:rPr>
        <w:t>fizyczne przekazani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87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objętych nim </w:t>
      </w:r>
      <w:r w:rsidRPr="00587B7B">
        <w:rPr>
          <w:rFonts w:ascii="Times New Roman" w:hAnsi="Times New Roman" w:cs="Times New Roman"/>
          <w:sz w:val="28"/>
          <w:szCs w:val="28"/>
        </w:rPr>
        <w:t>składników oraz podpisani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87B7B">
        <w:rPr>
          <w:rFonts w:ascii="Times New Roman" w:hAnsi="Times New Roman" w:cs="Times New Roman"/>
          <w:sz w:val="28"/>
          <w:szCs w:val="28"/>
        </w:rPr>
        <w:t xml:space="preserve"> przez przedstawicieli organu ustępującego oraz organu nowo wybranego lub powołanego protokołu zdawczo-odbiorczego, którego wzór stanowi załącznik nr 1 do niniejszej uchwały.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12F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12F" w:rsidRPr="00C81B5A" w:rsidRDefault="0020512F" w:rsidP="0020512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B5A">
        <w:rPr>
          <w:rFonts w:ascii="Times New Roman" w:hAnsi="Times New Roman" w:cs="Times New Roman"/>
          <w:b/>
          <w:sz w:val="28"/>
          <w:szCs w:val="28"/>
        </w:rPr>
        <w:t>§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B5A">
        <w:rPr>
          <w:rFonts w:ascii="Times New Roman" w:hAnsi="Times New Roman" w:cs="Times New Roman"/>
          <w:b/>
          <w:sz w:val="28"/>
          <w:szCs w:val="28"/>
        </w:rPr>
        <w:t>4</w:t>
      </w: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D27">
        <w:rPr>
          <w:rFonts w:ascii="Times New Roman" w:hAnsi="Times New Roman" w:cs="Times New Roman"/>
          <w:sz w:val="28"/>
          <w:szCs w:val="28"/>
        </w:rPr>
        <w:t>Uchwała wchodzi z dniem podjęcia.</w:t>
      </w: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82D27">
        <w:rPr>
          <w:rFonts w:ascii="Times New Roman" w:hAnsi="Times New Roman" w:cs="Times New Roman"/>
          <w:sz w:val="28"/>
          <w:szCs w:val="28"/>
        </w:rPr>
        <w:t>WICEPREZES</w:t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>PREZES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JARZĘBAK</w:t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</w:r>
      <w:r w:rsidRPr="00582D27">
        <w:rPr>
          <w:rFonts w:ascii="Times New Roman" w:hAnsi="Times New Roman" w:cs="Times New Roman"/>
          <w:sz w:val="28"/>
          <w:szCs w:val="28"/>
        </w:rPr>
        <w:tab/>
        <w:t xml:space="preserve">          Eugeniusz KONDRACKI</w:t>
      </w: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Pr="00F90B6E" w:rsidRDefault="0020512F" w:rsidP="0020512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90B6E">
        <w:rPr>
          <w:rFonts w:ascii="Times New Roman" w:hAnsi="Times New Roman" w:cs="Times New Roman"/>
          <w:i/>
          <w:sz w:val="26"/>
          <w:szCs w:val="26"/>
        </w:rPr>
        <w:t xml:space="preserve">Warszawa, dnia 1 </w:t>
      </w:r>
      <w:r>
        <w:rPr>
          <w:rFonts w:ascii="Times New Roman" w:hAnsi="Times New Roman" w:cs="Times New Roman"/>
          <w:i/>
          <w:sz w:val="26"/>
          <w:szCs w:val="26"/>
        </w:rPr>
        <w:t>października</w:t>
      </w:r>
      <w:r w:rsidRPr="00F90B6E">
        <w:rPr>
          <w:rFonts w:ascii="Times New Roman" w:hAnsi="Times New Roman" w:cs="Times New Roman"/>
          <w:i/>
          <w:sz w:val="26"/>
          <w:szCs w:val="26"/>
        </w:rPr>
        <w:t xml:space="preserve"> 2015 r. </w:t>
      </w: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0512F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12F" w:rsidRDefault="0020512F" w:rsidP="0020512F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Załącznik Nr 1 do Uchwały Nr</w:t>
      </w:r>
      <w:r w:rsidR="00A718C4">
        <w:rPr>
          <w:rFonts w:ascii="Times New Roman" w:hAnsi="Times New Roman" w:cs="Times New Roman"/>
          <w:i/>
        </w:rPr>
        <w:t>10</w:t>
      </w:r>
      <w:r>
        <w:rPr>
          <w:rFonts w:ascii="Times New Roman" w:hAnsi="Times New Roman" w:cs="Times New Roman"/>
          <w:i/>
        </w:rPr>
        <w:t>/III/2015</w:t>
      </w:r>
      <w:r>
        <w:rPr>
          <w:rFonts w:ascii="Times New Roman" w:hAnsi="Times New Roman" w:cs="Times New Roman"/>
          <w:i/>
        </w:rPr>
        <w:br/>
        <w:t>Krajowej Rady PZD</w:t>
      </w:r>
      <w:r>
        <w:rPr>
          <w:rFonts w:ascii="Times New Roman" w:hAnsi="Times New Roman" w:cs="Times New Roman"/>
          <w:i/>
        </w:rPr>
        <w:br/>
        <w:t>z dnia 1 października</w:t>
      </w:r>
      <w:bookmarkStart w:id="0" w:name="_GoBack"/>
      <w:bookmarkEnd w:id="0"/>
      <w:r>
        <w:rPr>
          <w:rFonts w:ascii="Times New Roman" w:hAnsi="Times New Roman" w:cs="Times New Roman"/>
          <w:i/>
        </w:rPr>
        <w:t xml:space="preserve"> 2015 r.</w:t>
      </w:r>
    </w:p>
    <w:p w:rsidR="0020512F" w:rsidRDefault="0020512F" w:rsidP="0020512F">
      <w:pPr>
        <w:jc w:val="right"/>
        <w:rPr>
          <w:rFonts w:ascii="Times New Roman" w:hAnsi="Times New Roman" w:cs="Times New Roman"/>
          <w:i/>
        </w:rPr>
      </w:pPr>
    </w:p>
    <w:p w:rsidR="0020512F" w:rsidRDefault="0020512F" w:rsidP="002051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PROTOKÓŁ ZDAWCZO-ODBIORCZY</w:t>
      </w:r>
    </w:p>
    <w:p w:rsidR="0020512F" w:rsidRDefault="0020512F" w:rsidP="0020512F">
      <w:pPr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Sporządzony w dniu ……………………… r. w…………………………………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(miejscowość)</w:t>
      </w:r>
    </w:p>
    <w:p w:rsidR="0020512F" w:rsidRDefault="0020512F" w:rsidP="002051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pomiędzy 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(określenie ustępującego organu PZD)</w:t>
      </w:r>
      <w:r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zwanym/-ą dalej „Przekazującym”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(imiona i nazwiska członków ustępującego organu PZD i ich funkcja)</w:t>
      </w:r>
    </w:p>
    <w:p w:rsidR="0020512F" w:rsidRDefault="0020512F" w:rsidP="002051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(określenie nowo wybranego lub powołanego organu PZD)</w:t>
      </w:r>
    </w:p>
    <w:p w:rsidR="0020512F" w:rsidRDefault="0020512F" w:rsidP="002051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zwanym/-ą dalej „Przyjmującym”</w:t>
      </w:r>
    </w:p>
    <w:p w:rsidR="0020512F" w:rsidRDefault="0020512F" w:rsidP="00205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reprezentowanym/-ą przez 1)……………………………………………………..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2)………………………………………………..........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(imiona i nazwiska członków nowo wybranego lub powołanego organu PZD i ich funkcja)</w:t>
      </w:r>
      <w:r>
        <w:rPr>
          <w:rFonts w:ascii="Times New Roman" w:hAnsi="Times New Roman" w:cs="Times New Roman"/>
          <w:sz w:val="20"/>
          <w:szCs w:val="20"/>
        </w:rPr>
        <w:br/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dniem ……………………………………….. Przekazujący wydaje Przyjmującemu, a Przyjmujący przyjmuje od Przekazującego, wszystkie posiadane dotychczas przez Przekazującego: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</w:t>
      </w:r>
      <w:r>
        <w:rPr>
          <w:rFonts w:ascii="Times New Roman" w:hAnsi="Times New Roman" w:cs="Times New Roman"/>
          <w:b/>
          <w:sz w:val="28"/>
          <w:szCs w:val="28"/>
        </w:rPr>
        <w:t>ruchomości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które są wyszczególnione poniżej:</w:t>
      </w: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>
        <w:rPr>
          <w:rFonts w:ascii="Times New Roman" w:hAnsi="Times New Roman" w:cs="Times New Roman"/>
          <w:b/>
          <w:sz w:val="28"/>
          <w:szCs w:val="28"/>
        </w:rPr>
        <w:t>nieruchomości</w:t>
      </w:r>
      <w:r>
        <w:rPr>
          <w:rFonts w:ascii="Times New Roman" w:hAnsi="Times New Roman" w:cs="Times New Roman"/>
          <w:sz w:val="28"/>
          <w:szCs w:val="28"/>
        </w:rPr>
        <w:t>, które są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wyszczególnione poniżej:</w:t>
      </w: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7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>
        <w:rPr>
          <w:rFonts w:ascii="Times New Roman" w:hAnsi="Times New Roman" w:cs="Times New Roman"/>
          <w:b/>
          <w:sz w:val="28"/>
          <w:szCs w:val="28"/>
        </w:rPr>
        <w:t>dokumentację</w:t>
      </w:r>
      <w:r>
        <w:rPr>
          <w:rFonts w:ascii="Times New Roman" w:hAnsi="Times New Roman" w:cs="Times New Roman"/>
          <w:sz w:val="28"/>
          <w:szCs w:val="28"/>
        </w:rPr>
        <w:t>, która jest wyszczególniona poniżej:</w:t>
      </w: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8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r>
        <w:rPr>
          <w:rFonts w:ascii="Times New Roman" w:hAnsi="Times New Roman" w:cs="Times New Roman"/>
          <w:b/>
          <w:sz w:val="28"/>
          <w:szCs w:val="28"/>
        </w:rPr>
        <w:t>pieczątki PZD</w:t>
      </w:r>
      <w:r>
        <w:rPr>
          <w:rFonts w:ascii="Times New Roman" w:hAnsi="Times New Roman" w:cs="Times New Roman"/>
          <w:sz w:val="28"/>
          <w:szCs w:val="28"/>
        </w:rPr>
        <w:t>, które są wyszczególnione poniżej:</w:t>
      </w: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……………………………………………………………………………..,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numPr>
          <w:ilvl w:val="0"/>
          <w:numId w:val="9"/>
        </w:numPr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</w:t>
      </w:r>
    </w:p>
    <w:p w:rsidR="0020512F" w:rsidRDefault="0020512F" w:rsidP="0020512F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r>
        <w:rPr>
          <w:rFonts w:ascii="Times New Roman" w:hAnsi="Times New Roman" w:cs="Times New Roman"/>
          <w:b/>
          <w:sz w:val="28"/>
          <w:szCs w:val="28"/>
        </w:rPr>
        <w:t>środki pieniężne</w:t>
      </w:r>
      <w:r>
        <w:rPr>
          <w:rFonts w:ascii="Times New Roman" w:hAnsi="Times New Roman" w:cs="Times New Roman"/>
          <w:sz w:val="28"/>
          <w:szCs w:val="28"/>
        </w:rPr>
        <w:t xml:space="preserve"> (w wymienionych poniżej kwotach), które są zgromadzone: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na kontach bankowych………………………………………………………...,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na lokatach ……………………………………………………………………,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 kasie…………………………………………………………………………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Dodatkowe uwagi: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…………………………………………………………………………………….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Protokół został sporządzony w 2 egzemplarzach, po jednym dla każdej ze stron.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Strona przekazująca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Strona przyjmująca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1) ……………………………</w:t>
      </w:r>
    </w:p>
    <w:p w:rsidR="0020512F" w:rsidRDefault="0020512F" w:rsidP="00205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2)……………………………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2).……………………………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18"/>
          <w:szCs w:val="18"/>
        </w:rPr>
        <w:t>(podpisy członków ustępującego organu PZD)                    (podpisy członków nowo wybranego lub powołanego organu PZD)</w:t>
      </w:r>
    </w:p>
    <w:p w:rsidR="0020512F" w:rsidRPr="00582D27" w:rsidRDefault="0020512F" w:rsidP="0020512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DE8" w:rsidRDefault="00FD1DE8"/>
    <w:sectPr w:rsidR="00FD1DE8" w:rsidSect="00A024C7">
      <w:footerReference w:type="default" r:id="rId7"/>
      <w:pgSz w:w="11906" w:h="16838"/>
      <w:pgMar w:top="1418" w:right="1418" w:bottom="1418" w:left="1418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A7F" w:rsidRDefault="00CC0A7F" w:rsidP="00F04A77">
      <w:pPr>
        <w:spacing w:after="0" w:line="240" w:lineRule="auto"/>
      </w:pPr>
      <w:r>
        <w:separator/>
      </w:r>
    </w:p>
  </w:endnote>
  <w:endnote w:type="continuationSeparator" w:id="0">
    <w:p w:rsidR="00CC0A7F" w:rsidRDefault="00CC0A7F" w:rsidP="00F04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6491203"/>
      <w:docPartObj>
        <w:docPartGallery w:val="Page Numbers (Bottom of Page)"/>
        <w:docPartUnique/>
      </w:docPartObj>
    </w:sdtPr>
    <w:sdtContent>
      <w:p w:rsidR="001D4B9B" w:rsidRDefault="00F04A77">
        <w:pPr>
          <w:pStyle w:val="Stopka"/>
          <w:jc w:val="center"/>
        </w:pPr>
        <w:r>
          <w:fldChar w:fldCharType="begin"/>
        </w:r>
        <w:r w:rsidR="0020512F">
          <w:instrText>PAGE   \* MERGEFORMAT</w:instrText>
        </w:r>
        <w:r>
          <w:fldChar w:fldCharType="separate"/>
        </w:r>
        <w:r w:rsidR="00A718C4">
          <w:rPr>
            <w:noProof/>
          </w:rPr>
          <w:t>6</w:t>
        </w:r>
        <w:r>
          <w:fldChar w:fldCharType="end"/>
        </w:r>
      </w:p>
    </w:sdtContent>
  </w:sdt>
  <w:p w:rsidR="001D4B9B" w:rsidRDefault="00CC0A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A7F" w:rsidRDefault="00CC0A7F" w:rsidP="00F04A77">
      <w:pPr>
        <w:spacing w:after="0" w:line="240" w:lineRule="auto"/>
      </w:pPr>
      <w:r>
        <w:separator/>
      </w:r>
    </w:p>
  </w:footnote>
  <w:footnote w:type="continuationSeparator" w:id="0">
    <w:p w:rsidR="00CC0A7F" w:rsidRDefault="00CC0A7F" w:rsidP="00F04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4DA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4AF9"/>
    <w:multiLevelType w:val="hybridMultilevel"/>
    <w:tmpl w:val="8FA2DB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C1CAF324">
      <w:start w:val="2"/>
      <w:numFmt w:val="decimal"/>
      <w:lvlText w:val="%3)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8407A64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26C6"/>
    <w:multiLevelType w:val="hybridMultilevel"/>
    <w:tmpl w:val="DCC866DC"/>
    <w:lvl w:ilvl="0" w:tplc="651C54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BC1482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E01F2"/>
    <w:multiLevelType w:val="hybridMultilevel"/>
    <w:tmpl w:val="7428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57820"/>
    <w:multiLevelType w:val="hybridMultilevel"/>
    <w:tmpl w:val="E500DCB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815E529C">
      <w:start w:val="1"/>
      <w:numFmt w:val="lowerLetter"/>
      <w:lvlText w:val="%2)"/>
      <w:lvlJc w:val="left"/>
      <w:pPr>
        <w:ind w:left="1875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53290F7C"/>
    <w:multiLevelType w:val="hybridMultilevel"/>
    <w:tmpl w:val="AD52A6A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7F3"/>
    <w:multiLevelType w:val="hybridMultilevel"/>
    <w:tmpl w:val="1ED06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2F"/>
    <w:rsid w:val="0020512F"/>
    <w:rsid w:val="007643E7"/>
    <w:rsid w:val="00A718C4"/>
    <w:rsid w:val="00CC0A7F"/>
    <w:rsid w:val="00F04A77"/>
    <w:rsid w:val="00FD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12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512F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1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12F"/>
  </w:style>
  <w:style w:type="paragraph" w:styleId="Akapitzlist">
    <w:name w:val="List Paragraph"/>
    <w:basedOn w:val="Normalny"/>
    <w:uiPriority w:val="34"/>
    <w:qFormat/>
    <w:rsid w:val="00205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973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user</cp:lastModifiedBy>
  <cp:revision>2</cp:revision>
  <dcterms:created xsi:type="dcterms:W3CDTF">2015-09-14T11:38:00Z</dcterms:created>
  <dcterms:modified xsi:type="dcterms:W3CDTF">2015-10-01T07:13:00Z</dcterms:modified>
</cp:coreProperties>
</file>