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C38"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D0FDF">
        <w:rPr>
          <w:rFonts w:ascii="Times New Roman" w:hAnsi="Times New Roman"/>
          <w:b/>
          <w:sz w:val="28"/>
          <w:szCs w:val="28"/>
        </w:rPr>
        <w:t>357</w:t>
      </w:r>
      <w:r>
        <w:rPr>
          <w:rFonts w:ascii="Times New Roman" w:hAnsi="Times New Roman"/>
          <w:b/>
          <w:sz w:val="28"/>
          <w:szCs w:val="28"/>
        </w:rPr>
        <w:t>/2015</w:t>
      </w: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Prezydium Krajowej Rady Polskiego Związku Działkowców</w:t>
      </w:r>
    </w:p>
    <w:p w:rsidR="00C94731" w:rsidRDefault="00712F74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1</w:t>
      </w:r>
      <w:r w:rsidR="002D0FDF">
        <w:rPr>
          <w:rFonts w:ascii="Times New Roman" w:hAnsi="Times New Roman"/>
          <w:b/>
          <w:sz w:val="28"/>
          <w:szCs w:val="28"/>
        </w:rPr>
        <w:t>7</w:t>
      </w:r>
      <w:r w:rsidR="00C94731" w:rsidRPr="00EF3C38">
        <w:rPr>
          <w:rFonts w:ascii="Times New Roman" w:hAnsi="Times New Roman"/>
          <w:b/>
          <w:sz w:val="28"/>
          <w:szCs w:val="28"/>
        </w:rPr>
        <w:t xml:space="preserve"> grudnia 2015 r.</w:t>
      </w: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731" w:rsidRDefault="00C94731" w:rsidP="00C9473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3C38">
        <w:rPr>
          <w:rFonts w:ascii="Times New Roman" w:hAnsi="Times New Roman"/>
          <w:b/>
          <w:i/>
          <w:sz w:val="28"/>
          <w:szCs w:val="28"/>
        </w:rPr>
        <w:t>w sprawie zaopatrywania jednostek organizacyjnych PZD</w:t>
      </w:r>
    </w:p>
    <w:p w:rsidR="00C94731" w:rsidRDefault="00C94731" w:rsidP="00C9473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3C38">
        <w:rPr>
          <w:rFonts w:ascii="Times New Roman" w:hAnsi="Times New Roman"/>
          <w:b/>
          <w:i/>
          <w:sz w:val="28"/>
          <w:szCs w:val="28"/>
        </w:rPr>
        <w:t xml:space="preserve"> i członków organów PZD w Biuletyn Informacyjny w roku 2016</w:t>
      </w: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3C38">
        <w:rPr>
          <w:rFonts w:ascii="Times New Roman" w:hAnsi="Times New Roman"/>
          <w:b/>
          <w:i/>
          <w:sz w:val="28"/>
          <w:szCs w:val="28"/>
        </w:rPr>
        <w:t xml:space="preserve"> oraz finansowania kosztów jego wydania</w:t>
      </w:r>
    </w:p>
    <w:p w:rsidR="00C94731" w:rsidRPr="00EF3C38" w:rsidRDefault="00C94731" w:rsidP="00C94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731" w:rsidRDefault="00C94731" w:rsidP="00C94731">
      <w:pPr>
        <w:spacing w:after="0"/>
        <w:ind w:left="-142" w:right="-148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 xml:space="preserve">Biuletyn Informacyjny PZD Uchwałą Nr 8/XXIV/2006 z dnia 23 listopada 2006 r. Krajowej Rady Polskiego Związku Działkowców został uznany oficjalnym publikatorem Związku. Biuletyn jest podstawowym i najszerszym źródłem informacji o działalności Związku dla zarządów i komisji ROD, a także </w:t>
      </w:r>
      <w:proofErr w:type="spellStart"/>
      <w:r w:rsidRPr="00EF3C38">
        <w:rPr>
          <w:rFonts w:ascii="Times New Roman" w:hAnsi="Times New Roman"/>
          <w:sz w:val="28"/>
          <w:szCs w:val="28"/>
        </w:rPr>
        <w:t>działkowców</w:t>
      </w:r>
      <w:proofErr w:type="spellEnd"/>
      <w:r w:rsidRPr="00EF3C38">
        <w:rPr>
          <w:rFonts w:ascii="Times New Roman" w:hAnsi="Times New Roman"/>
          <w:sz w:val="28"/>
          <w:szCs w:val="28"/>
        </w:rPr>
        <w:t>. Uznając jego niezwykle ważną funkcję komunikacyjną, a także ze względu na jego wysoki poziom merytoryczny i zawarte w nim treści Krajowa Rada Polskiego Związku Działkowców postanawia:</w:t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C38">
        <w:rPr>
          <w:rFonts w:ascii="Times New Roman" w:hAnsi="Times New Roman"/>
          <w:b/>
          <w:sz w:val="28"/>
          <w:szCs w:val="28"/>
        </w:rPr>
        <w:t>§1</w:t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Kontynuować w roku 2016 wydawanie i dostarczanie Biuletynu Informacyjnego</w:t>
      </w:r>
    </w:p>
    <w:p w:rsidR="00C94731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PZD do jednostek organizacyjnych PZD i członków organów PZD.</w:t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C38">
        <w:rPr>
          <w:rFonts w:ascii="Times New Roman" w:hAnsi="Times New Roman"/>
          <w:b/>
          <w:sz w:val="28"/>
          <w:szCs w:val="28"/>
        </w:rPr>
        <w:t>§2</w:t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Biuletyn Informacyjny wydawany przez Krajową Radę PZD w 2016 r. otrzymywać będą:</w:t>
      </w:r>
    </w:p>
    <w:p w:rsidR="00C94731" w:rsidRPr="00EF3C38" w:rsidRDefault="00C94731" w:rsidP="00C947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rodzinne ogrody działkowe w ilości:</w:t>
      </w:r>
    </w:p>
    <w:p w:rsidR="00C94731" w:rsidRPr="00EF3C38" w:rsidRDefault="00C94731" w:rsidP="00C9473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1 egzemplarz dla ROD liczących do 500 działek,</w:t>
      </w:r>
    </w:p>
    <w:p w:rsidR="00C94731" w:rsidRPr="00EF3C38" w:rsidRDefault="00C94731" w:rsidP="00C9473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2 egzemplarze dla ROD liczących powyżej 500 działek,</w:t>
      </w:r>
    </w:p>
    <w:p w:rsidR="00C94731" w:rsidRPr="00EF3C38" w:rsidRDefault="00C94731" w:rsidP="00C947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 xml:space="preserve">członkowie okręgowych zarządów, okręgowych komisji rewizyjnych, </w:t>
      </w:r>
    </w:p>
    <w:p w:rsidR="00C94731" w:rsidRPr="00EF3C38" w:rsidRDefault="00C94731" w:rsidP="00C947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członkowie Krajowej Rady PZD, Krajowej Komisji Rewizyjnej,</w:t>
      </w:r>
    </w:p>
    <w:p w:rsidR="00C94731" w:rsidRDefault="00C94731" w:rsidP="00C947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instruktorzy krajowi Społecznej Służby Instruktorskiej.</w:t>
      </w:r>
    </w:p>
    <w:p w:rsidR="00C94731" w:rsidRPr="00EF3C38" w:rsidRDefault="00C94731" w:rsidP="00C94731">
      <w:pPr>
        <w:pStyle w:val="Akapitzlist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C38">
        <w:rPr>
          <w:rFonts w:ascii="Times New Roman" w:hAnsi="Times New Roman"/>
          <w:b/>
          <w:sz w:val="28"/>
          <w:szCs w:val="28"/>
        </w:rPr>
        <w:t>§3</w:t>
      </w:r>
    </w:p>
    <w:p w:rsidR="00C94731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Biuletyn Informacyjny dostarczany będzie przez Krajową Radę PZD, z tym że do członków władz okręgowych za pośrednictwem okręgowego zarządu PZD.</w:t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C38">
        <w:rPr>
          <w:rFonts w:ascii="Times New Roman" w:hAnsi="Times New Roman"/>
          <w:b/>
          <w:sz w:val="28"/>
          <w:szCs w:val="28"/>
        </w:rPr>
        <w:t>§4</w:t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Koszty wydania Biuletynu Informacyjnego pokrywane będą ze środków przeznaczonych na działalność statutową przez:</w:t>
      </w:r>
    </w:p>
    <w:p w:rsidR="00C94731" w:rsidRPr="00C94731" w:rsidRDefault="00C94731" w:rsidP="00C9473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lastRenderedPageBreak/>
        <w:t>okręgowe zarządy PZD za:</w:t>
      </w:r>
    </w:p>
    <w:p w:rsidR="00C94731" w:rsidRPr="00EF3C38" w:rsidRDefault="00C94731" w:rsidP="00C947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4 numery Biuletynu dla rodzinnych ogrodów działkowych,</w:t>
      </w:r>
    </w:p>
    <w:p w:rsidR="00C94731" w:rsidRPr="00EF3C38" w:rsidRDefault="00C94731" w:rsidP="00C947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wszystkie numery Biuletynu dostarczane członkom organów okręgowych,</w:t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Krajową Radę</w:t>
      </w:r>
      <w:r w:rsidRPr="00EF3C38">
        <w:rPr>
          <w:rFonts w:ascii="Times New Roman" w:hAnsi="Times New Roman"/>
          <w:sz w:val="28"/>
          <w:szCs w:val="28"/>
        </w:rPr>
        <w:t xml:space="preserve"> PZD za:</w:t>
      </w:r>
    </w:p>
    <w:p w:rsidR="00C94731" w:rsidRPr="00EF3C38" w:rsidRDefault="00C94731" w:rsidP="00C947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 xml:space="preserve">numery Biuletynu dostarczane rodzinnym ogrodom działkowym ponad ilość określoną w </w:t>
      </w:r>
      <w:proofErr w:type="spellStart"/>
      <w:r w:rsidRPr="00EF3C38">
        <w:rPr>
          <w:rFonts w:ascii="Times New Roman" w:hAnsi="Times New Roman"/>
          <w:sz w:val="28"/>
          <w:szCs w:val="28"/>
        </w:rPr>
        <w:t>pkt</w:t>
      </w:r>
      <w:proofErr w:type="spellEnd"/>
      <w:r w:rsidRPr="00EF3C38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EF3C38">
        <w:rPr>
          <w:rFonts w:ascii="Times New Roman" w:hAnsi="Times New Roman"/>
          <w:sz w:val="28"/>
          <w:szCs w:val="28"/>
        </w:rPr>
        <w:t>ppkt</w:t>
      </w:r>
      <w:proofErr w:type="spellEnd"/>
      <w:r w:rsidRPr="00EF3C38">
        <w:rPr>
          <w:rFonts w:ascii="Times New Roman" w:hAnsi="Times New Roman"/>
          <w:sz w:val="28"/>
          <w:szCs w:val="28"/>
        </w:rPr>
        <w:t xml:space="preserve"> a,</w:t>
      </w:r>
    </w:p>
    <w:p w:rsidR="00C94731" w:rsidRPr="00EF3C38" w:rsidRDefault="00C94731" w:rsidP="00C947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wszystkie numery Biuletynu dostarczane członkom organów krajowych,</w:t>
      </w:r>
    </w:p>
    <w:p w:rsidR="00C94731" w:rsidRPr="00EF3C38" w:rsidRDefault="00C94731" w:rsidP="00C947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wszystkie numery biuletynu dostarczane krajowym instruktorom SSL</w:t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C38">
        <w:rPr>
          <w:rFonts w:ascii="Times New Roman" w:hAnsi="Times New Roman"/>
          <w:b/>
          <w:sz w:val="28"/>
          <w:szCs w:val="28"/>
        </w:rPr>
        <w:t>§5</w:t>
      </w:r>
    </w:p>
    <w:p w:rsidR="00C94731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>Uchwała wchodzi w życie z dniem podjęcia i ma zastosowanie do Biuletynów Informacyjnych datowanych na 2016 r.</w:t>
      </w:r>
    </w:p>
    <w:p w:rsidR="00C94731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45C" w:rsidRPr="00754980" w:rsidRDefault="00C94731" w:rsidP="00B0445C">
      <w:pPr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B0445C">
        <w:rPr>
          <w:rFonts w:ascii="Times New Roman" w:hAnsi="Times New Roman"/>
          <w:sz w:val="28"/>
          <w:szCs w:val="28"/>
        </w:rPr>
        <w:t>SKARBNIK</w:t>
      </w:r>
      <w:r w:rsidR="00B0445C">
        <w:rPr>
          <w:rFonts w:ascii="Times New Roman" w:hAnsi="Times New Roman"/>
          <w:sz w:val="28"/>
          <w:szCs w:val="28"/>
        </w:rPr>
        <w:tab/>
      </w:r>
      <w:r w:rsidR="00B0445C">
        <w:rPr>
          <w:rFonts w:ascii="Times New Roman" w:hAnsi="Times New Roman"/>
          <w:sz w:val="28"/>
          <w:szCs w:val="28"/>
        </w:rPr>
        <w:tab/>
      </w:r>
      <w:r w:rsidR="00B0445C">
        <w:rPr>
          <w:rFonts w:ascii="Times New Roman" w:hAnsi="Times New Roman"/>
          <w:sz w:val="28"/>
          <w:szCs w:val="28"/>
        </w:rPr>
        <w:tab/>
      </w:r>
      <w:r w:rsidR="00B0445C">
        <w:rPr>
          <w:rFonts w:ascii="Times New Roman" w:hAnsi="Times New Roman"/>
          <w:sz w:val="28"/>
          <w:szCs w:val="28"/>
        </w:rPr>
        <w:tab/>
      </w:r>
      <w:r w:rsidR="00B0445C">
        <w:rPr>
          <w:rFonts w:ascii="Times New Roman" w:hAnsi="Times New Roman"/>
          <w:sz w:val="28"/>
          <w:szCs w:val="28"/>
        </w:rPr>
        <w:tab/>
        <w:t xml:space="preserve">          </w:t>
      </w:r>
      <w:r w:rsidR="00B0445C" w:rsidRPr="00754980">
        <w:rPr>
          <w:rFonts w:ascii="Times New Roman" w:hAnsi="Times New Roman"/>
          <w:sz w:val="28"/>
          <w:szCs w:val="28"/>
        </w:rPr>
        <w:t xml:space="preserve"> </w:t>
      </w:r>
      <w:r w:rsidR="00B0445C">
        <w:rPr>
          <w:rFonts w:ascii="Times New Roman" w:hAnsi="Times New Roman"/>
          <w:sz w:val="28"/>
          <w:szCs w:val="28"/>
        </w:rPr>
        <w:t xml:space="preserve"> </w:t>
      </w:r>
      <w:r w:rsidR="00B0445C" w:rsidRPr="00754980">
        <w:rPr>
          <w:rFonts w:ascii="Times New Roman" w:hAnsi="Times New Roman"/>
          <w:sz w:val="28"/>
          <w:szCs w:val="28"/>
        </w:rPr>
        <w:t>PREZE</w:t>
      </w:r>
      <w:r w:rsidR="00B0445C">
        <w:rPr>
          <w:rFonts w:ascii="Times New Roman" w:hAnsi="Times New Roman"/>
          <w:sz w:val="28"/>
          <w:szCs w:val="28"/>
        </w:rPr>
        <w:t>S</w:t>
      </w:r>
    </w:p>
    <w:p w:rsidR="00B0445C" w:rsidRPr="00754980" w:rsidRDefault="00B0445C" w:rsidP="00B0445C">
      <w:pPr>
        <w:rPr>
          <w:rFonts w:ascii="Times New Roman" w:hAnsi="Times New Roman"/>
          <w:sz w:val="28"/>
          <w:szCs w:val="28"/>
        </w:rPr>
      </w:pPr>
    </w:p>
    <w:p w:rsidR="00B0445C" w:rsidRPr="00754980" w:rsidRDefault="00B0445C" w:rsidP="00B04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Barbara KOROLCZUK</w:t>
      </w:r>
      <w:r w:rsidRPr="00754980">
        <w:rPr>
          <w:rFonts w:ascii="Times New Roman" w:hAnsi="Times New Roman"/>
          <w:sz w:val="28"/>
          <w:szCs w:val="28"/>
        </w:rPr>
        <w:t xml:space="preserve">   </w:t>
      </w:r>
      <w:r w:rsidRPr="00754980">
        <w:rPr>
          <w:rFonts w:ascii="Times New Roman" w:hAnsi="Times New Roman"/>
          <w:sz w:val="28"/>
          <w:szCs w:val="28"/>
        </w:rPr>
        <w:tab/>
      </w:r>
      <w:r w:rsidRPr="007549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4980">
        <w:rPr>
          <w:rFonts w:ascii="Times New Roman" w:hAnsi="Times New Roman"/>
          <w:sz w:val="28"/>
          <w:szCs w:val="28"/>
        </w:rPr>
        <w:tab/>
        <w:t>Eugeniusz KONDRACKI</w:t>
      </w:r>
    </w:p>
    <w:p w:rsidR="00B0445C" w:rsidRPr="00EF3C38" w:rsidRDefault="00B0445C" w:rsidP="00B044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DF">
        <w:rPr>
          <w:sz w:val="26"/>
          <w:szCs w:val="26"/>
        </w:rPr>
        <w:tab/>
      </w:r>
    </w:p>
    <w:p w:rsidR="00C94731" w:rsidRPr="00EF3C38" w:rsidRDefault="00C94731" w:rsidP="00C94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731" w:rsidRPr="00EF3C38" w:rsidRDefault="00712F74" w:rsidP="00C9473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Warszawa, dnia 1</w:t>
      </w:r>
      <w:r w:rsidR="002D0FDF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94731" w:rsidRPr="00EF3C38">
        <w:rPr>
          <w:rFonts w:ascii="Times New Roman" w:hAnsi="Times New Roman"/>
          <w:i/>
          <w:sz w:val="28"/>
          <w:szCs w:val="28"/>
        </w:rPr>
        <w:t>grudnia 2015 r.</w:t>
      </w:r>
    </w:p>
    <w:p w:rsidR="00C94731" w:rsidRPr="00EF3C38" w:rsidRDefault="00C94731" w:rsidP="00C94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731" w:rsidRPr="00E37302" w:rsidRDefault="00C94731" w:rsidP="00C94731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C94731" w:rsidRPr="00E37302" w:rsidRDefault="00C94731" w:rsidP="00C94731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C94731" w:rsidRPr="00E37302" w:rsidRDefault="00C94731" w:rsidP="00C94731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C85B76" w:rsidRDefault="00C85B76"/>
    <w:sectPr w:rsidR="00C85B76" w:rsidSect="00C85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FF" w:rsidRDefault="00DB7DFF" w:rsidP="008E44AE">
      <w:pPr>
        <w:spacing w:after="0" w:line="240" w:lineRule="auto"/>
      </w:pPr>
      <w:r>
        <w:separator/>
      </w:r>
    </w:p>
  </w:endnote>
  <w:endnote w:type="continuationSeparator" w:id="0">
    <w:p w:rsidR="00DB7DFF" w:rsidRDefault="00DB7DFF" w:rsidP="008E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E" w:rsidRDefault="008E44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505"/>
      <w:docPartObj>
        <w:docPartGallery w:val="Page Numbers (Bottom of Page)"/>
        <w:docPartUnique/>
      </w:docPartObj>
    </w:sdtPr>
    <w:sdtContent>
      <w:p w:rsidR="008E44AE" w:rsidRDefault="00F20D89">
        <w:pPr>
          <w:pStyle w:val="Stopka"/>
          <w:jc w:val="center"/>
        </w:pPr>
        <w:fldSimple w:instr=" PAGE   \* MERGEFORMAT ">
          <w:r w:rsidR="002D0FDF">
            <w:rPr>
              <w:noProof/>
            </w:rPr>
            <w:t>2</w:t>
          </w:r>
        </w:fldSimple>
      </w:p>
    </w:sdtContent>
  </w:sdt>
  <w:p w:rsidR="008E44AE" w:rsidRDefault="008E44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E" w:rsidRDefault="008E4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FF" w:rsidRDefault="00DB7DFF" w:rsidP="008E44AE">
      <w:pPr>
        <w:spacing w:after="0" w:line="240" w:lineRule="auto"/>
      </w:pPr>
      <w:r>
        <w:separator/>
      </w:r>
    </w:p>
  </w:footnote>
  <w:footnote w:type="continuationSeparator" w:id="0">
    <w:p w:rsidR="00DB7DFF" w:rsidRDefault="00DB7DFF" w:rsidP="008E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E" w:rsidRDefault="008E44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E" w:rsidRDefault="008E44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E" w:rsidRDefault="008E44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8B0"/>
    <w:multiLevelType w:val="hybridMultilevel"/>
    <w:tmpl w:val="AD9CA620"/>
    <w:lvl w:ilvl="0" w:tplc="B6FEC4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9E4"/>
    <w:multiLevelType w:val="hybridMultilevel"/>
    <w:tmpl w:val="A1BAD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6E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4011799"/>
    <w:multiLevelType w:val="hybridMultilevel"/>
    <w:tmpl w:val="DB44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731"/>
    <w:rsid w:val="00071E9C"/>
    <w:rsid w:val="00214F23"/>
    <w:rsid w:val="00291FF8"/>
    <w:rsid w:val="002D0FDF"/>
    <w:rsid w:val="002F214B"/>
    <w:rsid w:val="002F61A7"/>
    <w:rsid w:val="003A2804"/>
    <w:rsid w:val="003E2942"/>
    <w:rsid w:val="00447728"/>
    <w:rsid w:val="006A5B19"/>
    <w:rsid w:val="00712F74"/>
    <w:rsid w:val="0071436F"/>
    <w:rsid w:val="008E44AE"/>
    <w:rsid w:val="009D6FA3"/>
    <w:rsid w:val="00A91FF4"/>
    <w:rsid w:val="00A97D66"/>
    <w:rsid w:val="00AE5804"/>
    <w:rsid w:val="00B0445C"/>
    <w:rsid w:val="00B26E02"/>
    <w:rsid w:val="00B35610"/>
    <w:rsid w:val="00C15ACF"/>
    <w:rsid w:val="00C85B76"/>
    <w:rsid w:val="00C94731"/>
    <w:rsid w:val="00CD573A"/>
    <w:rsid w:val="00D530B7"/>
    <w:rsid w:val="00DB7DFF"/>
    <w:rsid w:val="00E631B3"/>
    <w:rsid w:val="00F2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7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7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4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4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2015-12-16T11:13:00Z</cp:lastPrinted>
  <dcterms:created xsi:type="dcterms:W3CDTF">2015-12-15T10:19:00Z</dcterms:created>
  <dcterms:modified xsi:type="dcterms:W3CDTF">2015-12-17T15:45:00Z</dcterms:modified>
</cp:coreProperties>
</file>