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2" w:rsidRPr="00EF3C38" w:rsidRDefault="00D42142" w:rsidP="00D42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177B9">
        <w:rPr>
          <w:rFonts w:ascii="Times New Roman" w:hAnsi="Times New Roman"/>
          <w:b/>
          <w:sz w:val="28"/>
          <w:szCs w:val="28"/>
        </w:rPr>
        <w:t>355</w:t>
      </w:r>
      <w:r>
        <w:rPr>
          <w:rFonts w:ascii="Times New Roman" w:hAnsi="Times New Roman"/>
          <w:b/>
          <w:sz w:val="28"/>
          <w:szCs w:val="28"/>
        </w:rPr>
        <w:t xml:space="preserve"> /2015</w:t>
      </w:r>
    </w:p>
    <w:p w:rsidR="00D42142" w:rsidRPr="00EF3C38" w:rsidRDefault="00D42142" w:rsidP="00D42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Prezydium Krajowej Rady Polskiego Związku Działkowców</w:t>
      </w:r>
    </w:p>
    <w:p w:rsidR="00D42142" w:rsidRDefault="00D42142" w:rsidP="00D42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C38">
        <w:rPr>
          <w:rFonts w:ascii="Times New Roman" w:hAnsi="Times New Roman"/>
          <w:b/>
          <w:sz w:val="28"/>
          <w:szCs w:val="28"/>
        </w:rPr>
        <w:t>z dnia 1</w:t>
      </w:r>
      <w:r w:rsidR="00A177B9">
        <w:rPr>
          <w:rFonts w:ascii="Times New Roman" w:hAnsi="Times New Roman"/>
          <w:b/>
          <w:sz w:val="28"/>
          <w:szCs w:val="28"/>
        </w:rPr>
        <w:t>7</w:t>
      </w:r>
      <w:r w:rsidRPr="00EF3C38">
        <w:rPr>
          <w:rFonts w:ascii="Times New Roman" w:hAnsi="Times New Roman"/>
          <w:b/>
          <w:sz w:val="28"/>
          <w:szCs w:val="28"/>
        </w:rPr>
        <w:t xml:space="preserve"> grudnia 2015 r.</w:t>
      </w:r>
    </w:p>
    <w:p w:rsidR="00DD3A40" w:rsidRPr="00D42142" w:rsidRDefault="00DD3A40" w:rsidP="00D42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142" w:rsidRDefault="00DD3A40" w:rsidP="00D4214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42142">
        <w:rPr>
          <w:rFonts w:ascii="Times New Roman" w:hAnsi="Times New Roman"/>
          <w:b/>
          <w:i/>
          <w:sz w:val="28"/>
          <w:szCs w:val="28"/>
        </w:rPr>
        <w:t xml:space="preserve">w sprawie dostarczania Informatora działkowca </w:t>
      </w:r>
    </w:p>
    <w:p w:rsidR="00DD3A40" w:rsidRDefault="00DD3A40" w:rsidP="00D421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2142">
        <w:rPr>
          <w:rFonts w:ascii="Times New Roman" w:hAnsi="Times New Roman"/>
          <w:b/>
          <w:i/>
          <w:sz w:val="28"/>
          <w:szCs w:val="28"/>
        </w:rPr>
        <w:t xml:space="preserve">do rodzinnych ogrodów </w:t>
      </w:r>
      <w:r w:rsidR="0084466C" w:rsidRPr="00D42142">
        <w:rPr>
          <w:rFonts w:ascii="Times New Roman" w:hAnsi="Times New Roman"/>
          <w:b/>
          <w:i/>
          <w:sz w:val="28"/>
          <w:szCs w:val="28"/>
        </w:rPr>
        <w:t>działkowych w roku 2016</w:t>
      </w:r>
    </w:p>
    <w:p w:rsidR="00D42142" w:rsidRPr="00D42142" w:rsidRDefault="00D42142" w:rsidP="00D421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3A40" w:rsidRDefault="00DD3A40" w:rsidP="00D42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42">
        <w:rPr>
          <w:rFonts w:ascii="Times New Roman" w:hAnsi="Times New Roman"/>
          <w:sz w:val="28"/>
          <w:szCs w:val="28"/>
        </w:rPr>
        <w:t>Krajowa Rada Polskiego Związku Działkowców, doceniając rolę Informatora działkowca jako narzędzia komunikacji z członkami Związku postanawia:</w:t>
      </w:r>
    </w:p>
    <w:p w:rsidR="00D42142" w:rsidRPr="00D42142" w:rsidRDefault="00D42142" w:rsidP="00D421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A40" w:rsidRPr="00D42142" w:rsidRDefault="00DD3A40" w:rsidP="00D42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§1</w:t>
      </w:r>
    </w:p>
    <w:p w:rsidR="00DD3A40" w:rsidRDefault="00DD3A40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42">
        <w:rPr>
          <w:rFonts w:ascii="Times New Roman" w:hAnsi="Times New Roman"/>
          <w:sz w:val="28"/>
          <w:szCs w:val="28"/>
        </w:rPr>
        <w:t>Dostarczać Informator działkowca do rodzinnych ogrodów działkowych z przeznaczeniem na tablice ogrodowe dostępne wszystkim działkowcom według następujących kryteriów uwzględniających liczbę działek w ogrodach:</w:t>
      </w:r>
    </w:p>
    <w:p w:rsidR="00D2569D" w:rsidRPr="00D42142" w:rsidRDefault="00D2569D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40" w:rsidRPr="00D42142" w:rsidRDefault="00D2569D" w:rsidP="00D256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100 działek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 egzemplarz</w:t>
      </w:r>
    </w:p>
    <w:p w:rsidR="00DD3A40" w:rsidRPr="00D42142" w:rsidRDefault="00DD3A40" w:rsidP="00D256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od 100 do 200 działek</w:t>
      </w:r>
      <w:r w:rsidRPr="00D42142">
        <w:rPr>
          <w:rFonts w:ascii="Times New Roman" w:hAnsi="Times New Roman"/>
          <w:b/>
          <w:sz w:val="28"/>
          <w:szCs w:val="28"/>
        </w:rPr>
        <w:tab/>
      </w:r>
      <w:r w:rsidRPr="00D42142">
        <w:rPr>
          <w:rFonts w:ascii="Times New Roman" w:hAnsi="Times New Roman"/>
          <w:b/>
          <w:sz w:val="28"/>
          <w:szCs w:val="28"/>
        </w:rPr>
        <w:tab/>
        <w:t>2 egzemplarze</w:t>
      </w:r>
    </w:p>
    <w:p w:rsidR="00DD3A40" w:rsidRPr="00D42142" w:rsidRDefault="00DD3A40" w:rsidP="00D4214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od 201 do 500 działek</w:t>
      </w:r>
      <w:r w:rsidRPr="00D42142">
        <w:rPr>
          <w:rFonts w:ascii="Times New Roman" w:hAnsi="Times New Roman"/>
          <w:b/>
          <w:sz w:val="28"/>
          <w:szCs w:val="28"/>
        </w:rPr>
        <w:tab/>
      </w:r>
      <w:r w:rsidRPr="00D42142">
        <w:rPr>
          <w:rFonts w:ascii="Times New Roman" w:hAnsi="Times New Roman"/>
          <w:b/>
          <w:sz w:val="28"/>
          <w:szCs w:val="28"/>
        </w:rPr>
        <w:tab/>
        <w:t>3 egzemplarze</w:t>
      </w:r>
    </w:p>
    <w:p w:rsidR="00DD3A40" w:rsidRPr="00D42142" w:rsidRDefault="00DD3A40" w:rsidP="00D4214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od 500 do 1000 działek</w:t>
      </w:r>
      <w:r w:rsidRPr="00D42142">
        <w:rPr>
          <w:rFonts w:ascii="Times New Roman" w:hAnsi="Times New Roman"/>
          <w:b/>
          <w:sz w:val="28"/>
          <w:szCs w:val="28"/>
        </w:rPr>
        <w:tab/>
      </w:r>
      <w:r w:rsidR="00D42142" w:rsidRPr="00D42142">
        <w:rPr>
          <w:rFonts w:ascii="Times New Roman" w:hAnsi="Times New Roman"/>
          <w:b/>
          <w:sz w:val="28"/>
          <w:szCs w:val="28"/>
        </w:rPr>
        <w:t xml:space="preserve">          </w:t>
      </w:r>
      <w:r w:rsidRPr="00D42142">
        <w:rPr>
          <w:rFonts w:ascii="Times New Roman" w:hAnsi="Times New Roman"/>
          <w:b/>
          <w:sz w:val="28"/>
          <w:szCs w:val="28"/>
        </w:rPr>
        <w:t>4 egzemplarze</w:t>
      </w:r>
    </w:p>
    <w:p w:rsidR="00DD3A40" w:rsidRPr="00D42142" w:rsidRDefault="00DD3A40" w:rsidP="00D256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powyżej 1000 działek</w:t>
      </w:r>
      <w:r w:rsidRPr="00D42142">
        <w:rPr>
          <w:rFonts w:ascii="Times New Roman" w:hAnsi="Times New Roman"/>
          <w:b/>
          <w:sz w:val="28"/>
          <w:szCs w:val="28"/>
        </w:rPr>
        <w:tab/>
      </w:r>
      <w:r w:rsidRPr="00D42142">
        <w:rPr>
          <w:rFonts w:ascii="Times New Roman" w:hAnsi="Times New Roman"/>
          <w:b/>
          <w:sz w:val="28"/>
          <w:szCs w:val="28"/>
        </w:rPr>
        <w:tab/>
        <w:t>5 egzemplarzy</w:t>
      </w:r>
    </w:p>
    <w:p w:rsidR="00D42142" w:rsidRPr="00D42142" w:rsidRDefault="00D42142" w:rsidP="00D2569D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40" w:rsidRDefault="00DD3A40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42">
        <w:rPr>
          <w:rFonts w:ascii="Times New Roman" w:hAnsi="Times New Roman"/>
          <w:sz w:val="28"/>
          <w:szCs w:val="28"/>
        </w:rPr>
        <w:t xml:space="preserve">Jeśli w ogrodzie występuje większe zapotrzebowanie na Informator działkowca, ze </w:t>
      </w:r>
      <w:r w:rsidR="00D42142">
        <w:rPr>
          <w:rFonts w:ascii="Times New Roman" w:hAnsi="Times New Roman"/>
          <w:sz w:val="28"/>
          <w:szCs w:val="28"/>
        </w:rPr>
        <w:t>względu na liczbę terenów ROD, okręgowe z</w:t>
      </w:r>
      <w:r w:rsidRPr="00D42142">
        <w:rPr>
          <w:rFonts w:ascii="Times New Roman" w:hAnsi="Times New Roman"/>
          <w:sz w:val="28"/>
          <w:szCs w:val="28"/>
        </w:rPr>
        <w:t>arządy PZD zobowiązane są zgłosić ten fakt do Krajowej Rady PZD. Większa</w:t>
      </w:r>
      <w:r w:rsidR="00D42142">
        <w:rPr>
          <w:rFonts w:ascii="Times New Roman" w:hAnsi="Times New Roman"/>
          <w:sz w:val="28"/>
          <w:szCs w:val="28"/>
        </w:rPr>
        <w:t>,</w:t>
      </w:r>
      <w:r w:rsidRPr="00D42142">
        <w:rPr>
          <w:rFonts w:ascii="Times New Roman" w:hAnsi="Times New Roman"/>
          <w:sz w:val="28"/>
          <w:szCs w:val="28"/>
        </w:rPr>
        <w:t xml:space="preserve"> indywidualnie przyznana</w:t>
      </w:r>
      <w:r w:rsidR="00D42142">
        <w:rPr>
          <w:rFonts w:ascii="Times New Roman" w:hAnsi="Times New Roman"/>
          <w:sz w:val="28"/>
          <w:szCs w:val="28"/>
        </w:rPr>
        <w:t>,</w:t>
      </w:r>
      <w:r w:rsidRPr="00D42142">
        <w:rPr>
          <w:rFonts w:ascii="Times New Roman" w:hAnsi="Times New Roman"/>
          <w:sz w:val="28"/>
          <w:szCs w:val="28"/>
        </w:rPr>
        <w:t xml:space="preserve"> ilość Informatora działkowca zostanie uwzględniona przy wysyłce.</w:t>
      </w:r>
    </w:p>
    <w:p w:rsidR="00D42142" w:rsidRPr="00D42142" w:rsidRDefault="00D42142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40" w:rsidRPr="00D42142" w:rsidRDefault="00DD3A40" w:rsidP="00D42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§2</w:t>
      </w:r>
    </w:p>
    <w:p w:rsidR="00DD3A40" w:rsidRDefault="00DD3A40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42">
        <w:rPr>
          <w:rFonts w:ascii="Times New Roman" w:hAnsi="Times New Roman"/>
          <w:sz w:val="28"/>
          <w:szCs w:val="28"/>
        </w:rPr>
        <w:t>Zarządy ROD zobowiązuje się do wywieszania otrzymanych Informatorów działkowca na tablicach wewnątrz ogrodu</w:t>
      </w:r>
      <w:r w:rsidR="00A177B9">
        <w:rPr>
          <w:rFonts w:ascii="Times New Roman" w:hAnsi="Times New Roman"/>
          <w:sz w:val="28"/>
          <w:szCs w:val="28"/>
        </w:rPr>
        <w:t>.</w:t>
      </w:r>
    </w:p>
    <w:p w:rsidR="00D42142" w:rsidRPr="00D42142" w:rsidRDefault="00D42142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40" w:rsidRPr="00D42142" w:rsidRDefault="00DD3A40" w:rsidP="00D25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§3</w:t>
      </w:r>
    </w:p>
    <w:p w:rsidR="00DD3A40" w:rsidRDefault="00DD3A40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42">
        <w:rPr>
          <w:rFonts w:ascii="Times New Roman" w:hAnsi="Times New Roman"/>
          <w:sz w:val="28"/>
          <w:szCs w:val="28"/>
        </w:rPr>
        <w:t>Koszty wydania i dystrybucji pokrywa Krajowa Rada PZD ze środków statutowych</w:t>
      </w:r>
      <w:r w:rsidR="00A177B9">
        <w:rPr>
          <w:rFonts w:ascii="Times New Roman" w:hAnsi="Times New Roman"/>
          <w:sz w:val="28"/>
          <w:szCs w:val="28"/>
        </w:rPr>
        <w:t>.</w:t>
      </w:r>
    </w:p>
    <w:p w:rsidR="00A177B9" w:rsidRPr="00D42142" w:rsidRDefault="00A177B9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40" w:rsidRPr="00D42142" w:rsidRDefault="00DD3A40" w:rsidP="00D25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142">
        <w:rPr>
          <w:rFonts w:ascii="Times New Roman" w:hAnsi="Times New Roman"/>
          <w:b/>
          <w:sz w:val="28"/>
          <w:szCs w:val="28"/>
        </w:rPr>
        <w:t>§4</w:t>
      </w:r>
    </w:p>
    <w:p w:rsidR="00DD3A40" w:rsidRPr="00D42142" w:rsidRDefault="00DD3A40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42">
        <w:rPr>
          <w:rFonts w:ascii="Times New Roman" w:hAnsi="Times New Roman"/>
          <w:sz w:val="28"/>
          <w:szCs w:val="28"/>
        </w:rPr>
        <w:t>Uchwała wchodzi w życie z dniem podjęcia</w:t>
      </w:r>
      <w:r w:rsidR="000378F5">
        <w:rPr>
          <w:rFonts w:ascii="Times New Roman" w:hAnsi="Times New Roman"/>
          <w:sz w:val="28"/>
          <w:szCs w:val="28"/>
        </w:rPr>
        <w:t>.</w:t>
      </w:r>
    </w:p>
    <w:p w:rsidR="00D42142" w:rsidRPr="00EF3C38" w:rsidRDefault="00D42142" w:rsidP="00D2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863" w:rsidRDefault="00D42142" w:rsidP="00497863">
      <w:pPr>
        <w:rPr>
          <w:rFonts w:ascii="Times New Roman" w:hAnsi="Times New Roman"/>
          <w:sz w:val="28"/>
          <w:szCs w:val="28"/>
        </w:rPr>
      </w:pPr>
      <w:r w:rsidRPr="00EF3C38">
        <w:rPr>
          <w:rFonts w:ascii="Times New Roman" w:hAnsi="Times New Roman"/>
          <w:sz w:val="28"/>
          <w:szCs w:val="28"/>
        </w:rPr>
        <w:tab/>
      </w:r>
      <w:r w:rsidR="00497863">
        <w:rPr>
          <w:rFonts w:ascii="Times New Roman" w:hAnsi="Times New Roman"/>
          <w:sz w:val="28"/>
          <w:szCs w:val="28"/>
        </w:rPr>
        <w:t>SKARBNIK</w:t>
      </w:r>
      <w:r w:rsidR="00497863">
        <w:rPr>
          <w:rFonts w:ascii="Times New Roman" w:hAnsi="Times New Roman"/>
          <w:sz w:val="28"/>
          <w:szCs w:val="28"/>
        </w:rPr>
        <w:tab/>
      </w:r>
      <w:r w:rsidR="00497863">
        <w:rPr>
          <w:rFonts w:ascii="Times New Roman" w:hAnsi="Times New Roman"/>
          <w:sz w:val="28"/>
          <w:szCs w:val="28"/>
        </w:rPr>
        <w:tab/>
      </w:r>
      <w:r w:rsidR="00497863">
        <w:rPr>
          <w:rFonts w:ascii="Times New Roman" w:hAnsi="Times New Roman"/>
          <w:sz w:val="28"/>
          <w:szCs w:val="28"/>
        </w:rPr>
        <w:tab/>
      </w:r>
      <w:r w:rsidR="00497863">
        <w:rPr>
          <w:rFonts w:ascii="Times New Roman" w:hAnsi="Times New Roman"/>
          <w:sz w:val="28"/>
          <w:szCs w:val="28"/>
        </w:rPr>
        <w:tab/>
      </w:r>
      <w:r w:rsidR="00497863">
        <w:rPr>
          <w:rFonts w:ascii="Times New Roman" w:hAnsi="Times New Roman"/>
          <w:sz w:val="28"/>
          <w:szCs w:val="28"/>
        </w:rPr>
        <w:tab/>
        <w:t xml:space="preserve">          </w:t>
      </w:r>
      <w:r w:rsidR="00497863" w:rsidRPr="00754980">
        <w:rPr>
          <w:rFonts w:ascii="Times New Roman" w:hAnsi="Times New Roman"/>
          <w:sz w:val="28"/>
          <w:szCs w:val="28"/>
        </w:rPr>
        <w:t xml:space="preserve"> </w:t>
      </w:r>
      <w:r w:rsidR="00497863">
        <w:rPr>
          <w:rFonts w:ascii="Times New Roman" w:hAnsi="Times New Roman"/>
          <w:sz w:val="28"/>
          <w:szCs w:val="28"/>
        </w:rPr>
        <w:t xml:space="preserve"> </w:t>
      </w:r>
      <w:r w:rsidR="00497863" w:rsidRPr="00754980">
        <w:rPr>
          <w:rFonts w:ascii="Times New Roman" w:hAnsi="Times New Roman"/>
          <w:sz w:val="28"/>
          <w:szCs w:val="28"/>
        </w:rPr>
        <w:t>PREZE</w:t>
      </w:r>
      <w:r w:rsidR="00497863">
        <w:rPr>
          <w:rFonts w:ascii="Times New Roman" w:hAnsi="Times New Roman"/>
          <w:sz w:val="28"/>
          <w:szCs w:val="28"/>
        </w:rPr>
        <w:t>S</w:t>
      </w:r>
    </w:p>
    <w:p w:rsidR="00A177B9" w:rsidRPr="00754980" w:rsidRDefault="00A177B9" w:rsidP="00497863">
      <w:pPr>
        <w:rPr>
          <w:rFonts w:ascii="Times New Roman" w:hAnsi="Times New Roman"/>
          <w:sz w:val="28"/>
          <w:szCs w:val="28"/>
        </w:rPr>
      </w:pPr>
    </w:p>
    <w:p w:rsidR="00497863" w:rsidRPr="00754980" w:rsidRDefault="00497863" w:rsidP="00497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Barbara KOROLCZUK</w:t>
      </w:r>
      <w:r w:rsidRPr="00754980">
        <w:rPr>
          <w:rFonts w:ascii="Times New Roman" w:hAnsi="Times New Roman"/>
          <w:sz w:val="28"/>
          <w:szCs w:val="28"/>
        </w:rPr>
        <w:t xml:space="preserve">   </w:t>
      </w:r>
      <w:r w:rsidRPr="00754980">
        <w:rPr>
          <w:rFonts w:ascii="Times New Roman" w:hAnsi="Times New Roman"/>
          <w:sz w:val="28"/>
          <w:szCs w:val="28"/>
        </w:rPr>
        <w:tab/>
      </w:r>
      <w:r w:rsidRPr="007549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4980">
        <w:rPr>
          <w:rFonts w:ascii="Times New Roman" w:hAnsi="Times New Roman"/>
          <w:sz w:val="28"/>
          <w:szCs w:val="28"/>
        </w:rPr>
        <w:tab/>
        <w:t>Eugeniusz KONDRACKI</w:t>
      </w:r>
    </w:p>
    <w:p w:rsidR="00D42142" w:rsidRPr="00EF3C38" w:rsidRDefault="00497863" w:rsidP="00D421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DF">
        <w:rPr>
          <w:sz w:val="26"/>
          <w:szCs w:val="26"/>
        </w:rPr>
        <w:tab/>
      </w:r>
    </w:p>
    <w:p w:rsidR="00DD3A40" w:rsidRPr="00D42142" w:rsidRDefault="00A177B9" w:rsidP="00D4214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Warszawa, dnia 17</w:t>
      </w:r>
      <w:r w:rsidR="003A1D0B">
        <w:rPr>
          <w:rFonts w:ascii="Times New Roman" w:hAnsi="Times New Roman"/>
          <w:i/>
          <w:sz w:val="28"/>
          <w:szCs w:val="28"/>
        </w:rPr>
        <w:t xml:space="preserve"> </w:t>
      </w:r>
      <w:r w:rsidR="0084466C" w:rsidRPr="00D42142">
        <w:rPr>
          <w:rFonts w:ascii="Times New Roman" w:hAnsi="Times New Roman"/>
          <w:i/>
          <w:sz w:val="28"/>
          <w:szCs w:val="28"/>
        </w:rPr>
        <w:t xml:space="preserve"> grudnia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4466C" w:rsidRPr="00D42142">
        <w:rPr>
          <w:rFonts w:ascii="Times New Roman" w:hAnsi="Times New Roman"/>
          <w:i/>
          <w:sz w:val="28"/>
          <w:szCs w:val="28"/>
        </w:rPr>
        <w:t>2015</w:t>
      </w:r>
      <w:r w:rsidR="00DD3A40" w:rsidRPr="00D42142">
        <w:rPr>
          <w:rFonts w:ascii="Times New Roman" w:hAnsi="Times New Roman"/>
          <w:i/>
          <w:sz w:val="28"/>
          <w:szCs w:val="28"/>
        </w:rPr>
        <w:t xml:space="preserve"> r.</w:t>
      </w:r>
    </w:p>
    <w:sectPr w:rsidR="00DD3A40" w:rsidRPr="00D42142" w:rsidSect="00D42142">
      <w:footerReference w:type="default" r:id="rId7"/>
      <w:pgSz w:w="11900" w:h="16840"/>
      <w:pgMar w:top="851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D9" w:rsidRDefault="00AC0DD9" w:rsidP="00EF3C38">
      <w:pPr>
        <w:spacing w:after="0" w:line="240" w:lineRule="auto"/>
      </w:pPr>
      <w:r>
        <w:separator/>
      </w:r>
    </w:p>
  </w:endnote>
  <w:endnote w:type="continuationSeparator" w:id="0">
    <w:p w:rsidR="00AC0DD9" w:rsidRDefault="00AC0DD9" w:rsidP="00EF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38" w:rsidRDefault="00EF3C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D9" w:rsidRDefault="00AC0DD9" w:rsidP="00EF3C38">
      <w:pPr>
        <w:spacing w:after="0" w:line="240" w:lineRule="auto"/>
      </w:pPr>
      <w:r>
        <w:separator/>
      </w:r>
    </w:p>
  </w:footnote>
  <w:footnote w:type="continuationSeparator" w:id="0">
    <w:p w:rsidR="00AC0DD9" w:rsidRDefault="00AC0DD9" w:rsidP="00EF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643"/>
    <w:multiLevelType w:val="hybridMultilevel"/>
    <w:tmpl w:val="C396F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8B0"/>
    <w:multiLevelType w:val="hybridMultilevel"/>
    <w:tmpl w:val="AD9CA620"/>
    <w:lvl w:ilvl="0" w:tplc="B6FEC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5F8"/>
    <w:multiLevelType w:val="hybridMultilevel"/>
    <w:tmpl w:val="510C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29E4"/>
    <w:multiLevelType w:val="hybridMultilevel"/>
    <w:tmpl w:val="A1BAD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41E0"/>
    <w:multiLevelType w:val="hybridMultilevel"/>
    <w:tmpl w:val="414C8C36"/>
    <w:lvl w:ilvl="0" w:tplc="BF967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64CA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A087B"/>
    <w:multiLevelType w:val="hybridMultilevel"/>
    <w:tmpl w:val="B36E3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B6E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011799"/>
    <w:multiLevelType w:val="hybridMultilevel"/>
    <w:tmpl w:val="DB44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D3A40"/>
    <w:rsid w:val="000378F5"/>
    <w:rsid w:val="00085900"/>
    <w:rsid w:val="0022123B"/>
    <w:rsid w:val="00333614"/>
    <w:rsid w:val="0034019F"/>
    <w:rsid w:val="003A1D0B"/>
    <w:rsid w:val="00497863"/>
    <w:rsid w:val="004F14C5"/>
    <w:rsid w:val="005B59A9"/>
    <w:rsid w:val="005B667C"/>
    <w:rsid w:val="006E6F3B"/>
    <w:rsid w:val="0084466C"/>
    <w:rsid w:val="009B642C"/>
    <w:rsid w:val="00A177B9"/>
    <w:rsid w:val="00AC0DD9"/>
    <w:rsid w:val="00B95A2A"/>
    <w:rsid w:val="00BA6930"/>
    <w:rsid w:val="00D2569D"/>
    <w:rsid w:val="00D42142"/>
    <w:rsid w:val="00DD3A40"/>
    <w:rsid w:val="00DD5B30"/>
    <w:rsid w:val="00E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A40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C3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EF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C38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A40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DZIAŁKOWIEC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KONDRACKA</dc:creator>
  <cp:keywords/>
  <dc:description/>
  <cp:lastModifiedBy>user</cp:lastModifiedBy>
  <cp:revision>6</cp:revision>
  <cp:lastPrinted>2015-12-16T10:53:00Z</cp:lastPrinted>
  <dcterms:created xsi:type="dcterms:W3CDTF">2015-12-15T10:57:00Z</dcterms:created>
  <dcterms:modified xsi:type="dcterms:W3CDTF">2015-12-17T15:46:00Z</dcterms:modified>
</cp:coreProperties>
</file>