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C8" w:rsidRDefault="00B77BC8" w:rsidP="00B77B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582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426">
        <w:rPr>
          <w:rFonts w:ascii="Times New Roman" w:hAnsi="Times New Roman" w:cs="Times New Roman"/>
          <w:b/>
          <w:sz w:val="28"/>
          <w:szCs w:val="28"/>
        </w:rPr>
        <w:t>3</w:t>
      </w:r>
      <w:r w:rsidR="005822EC">
        <w:rPr>
          <w:rFonts w:ascii="Times New Roman" w:hAnsi="Times New Roman" w:cs="Times New Roman"/>
          <w:b/>
          <w:sz w:val="28"/>
          <w:szCs w:val="28"/>
        </w:rPr>
        <w:t>/IV</w:t>
      </w:r>
      <w:bookmarkStart w:id="0" w:name="_GoBack"/>
      <w:bookmarkEnd w:id="0"/>
      <w:r w:rsidR="00B2724F">
        <w:rPr>
          <w:rFonts w:ascii="Times New Roman" w:hAnsi="Times New Roman" w:cs="Times New Roman"/>
          <w:b/>
          <w:sz w:val="28"/>
          <w:szCs w:val="28"/>
        </w:rPr>
        <w:t>/2015</w:t>
      </w:r>
    </w:p>
    <w:p w:rsidR="00B77BC8" w:rsidRDefault="00B77BC8" w:rsidP="00B77B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B77BC8" w:rsidRDefault="00B77BC8" w:rsidP="00B77B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AE4B47" w:rsidRPr="00AE4B47">
        <w:rPr>
          <w:rFonts w:ascii="Times New Roman" w:hAnsi="Times New Roman" w:cs="Times New Roman"/>
          <w:b/>
          <w:sz w:val="28"/>
          <w:szCs w:val="28"/>
        </w:rPr>
        <w:t>25 listopada 201</w:t>
      </w:r>
      <w:r w:rsidR="00AE4B47">
        <w:rPr>
          <w:rFonts w:ascii="Times New Roman" w:hAnsi="Times New Roman" w:cs="Times New Roman"/>
          <w:b/>
          <w:sz w:val="28"/>
          <w:szCs w:val="28"/>
        </w:rPr>
        <w:t>5</w:t>
      </w:r>
      <w:r w:rsidR="00B27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B47" w:rsidRPr="00AE4B47">
        <w:rPr>
          <w:rFonts w:ascii="Times New Roman" w:hAnsi="Times New Roman" w:cs="Times New Roman"/>
          <w:b/>
          <w:sz w:val="28"/>
          <w:szCs w:val="28"/>
        </w:rPr>
        <w:t>r.</w:t>
      </w:r>
    </w:p>
    <w:p w:rsidR="00B2724F" w:rsidRPr="00B2724F" w:rsidRDefault="00B2724F" w:rsidP="00B77BC8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7BC8" w:rsidRDefault="00B77BC8" w:rsidP="00B77BC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określenia zasad partycypacji ROD w finansowaniu kosztów ponoszonych przez PZD w związku z działalnością jednostki krajowej i terenowych na rzecz rodzinnych ogrodów działkowych </w:t>
      </w:r>
      <w:r w:rsidR="00751DB8">
        <w:rPr>
          <w:rFonts w:ascii="Times New Roman" w:hAnsi="Times New Roman" w:cs="Times New Roman"/>
          <w:b/>
          <w:i/>
          <w:sz w:val="28"/>
          <w:szCs w:val="28"/>
        </w:rPr>
        <w:t>w 2016</w:t>
      </w:r>
      <w:r w:rsidR="00B27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DB8">
        <w:rPr>
          <w:rFonts w:ascii="Times New Roman" w:hAnsi="Times New Roman" w:cs="Times New Roman"/>
          <w:b/>
          <w:i/>
          <w:sz w:val="28"/>
          <w:szCs w:val="28"/>
        </w:rPr>
        <w:t>r.</w:t>
      </w:r>
    </w:p>
    <w:p w:rsidR="00B77BC8" w:rsidRPr="00B2724F" w:rsidRDefault="00B77BC8" w:rsidP="00B77BC8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7BC8" w:rsidRDefault="00B77BC8" w:rsidP="00B77B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Krajowa Rada Polskiego Związku Działkowców, po dokonaniu analizy kosztów działalności prowadzonej przez jednostki terenowe oraz jednostkę krajową PZD na rzecz rodzinnych ogrodów działkowych</w:t>
      </w:r>
      <w:r w:rsidR="00AE4B47">
        <w:rPr>
          <w:rFonts w:ascii="Times New Roman" w:hAnsi="Times New Roman" w:cs="Times New Roman"/>
          <w:sz w:val="28"/>
          <w:szCs w:val="28"/>
        </w:rPr>
        <w:t xml:space="preserve"> i działkowców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4B47">
        <w:rPr>
          <w:rFonts w:ascii="Times New Roman" w:hAnsi="Times New Roman" w:cs="Times New Roman"/>
          <w:sz w:val="28"/>
          <w:szCs w:val="28"/>
        </w:rPr>
        <w:t>działając na podstawie § 145 ust</w:t>
      </w:r>
      <w:r w:rsidR="00B2724F">
        <w:rPr>
          <w:rFonts w:ascii="Times New Roman" w:hAnsi="Times New Roman" w:cs="Times New Roman"/>
          <w:sz w:val="28"/>
          <w:szCs w:val="28"/>
        </w:rPr>
        <w:t>.</w:t>
      </w:r>
      <w:r w:rsidR="00AE4B47">
        <w:rPr>
          <w:rFonts w:ascii="Times New Roman" w:hAnsi="Times New Roman" w:cs="Times New Roman"/>
          <w:sz w:val="28"/>
          <w:szCs w:val="28"/>
        </w:rPr>
        <w:t xml:space="preserve"> 2</w:t>
      </w:r>
      <w:r w:rsidR="004334DB">
        <w:rPr>
          <w:rFonts w:ascii="Times New Roman" w:hAnsi="Times New Roman" w:cs="Times New Roman"/>
          <w:sz w:val="28"/>
          <w:szCs w:val="28"/>
        </w:rPr>
        <w:t xml:space="preserve"> statutu PZD</w:t>
      </w:r>
      <w:r w:rsidR="00AE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postanawia:</w:t>
      </w:r>
    </w:p>
    <w:p w:rsidR="00B77BC8" w:rsidRDefault="00B77BC8" w:rsidP="00B77B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</w:t>
      </w:r>
    </w:p>
    <w:p w:rsidR="00B77BC8" w:rsidRDefault="00B77BC8" w:rsidP="00B77B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</w:t>
      </w:r>
      <w:proofErr w:type="spellStart"/>
      <w:r>
        <w:rPr>
          <w:rFonts w:ascii="Times New Roman" w:hAnsi="Times New Roman" w:cs="Times New Roman"/>
          <w:sz w:val="28"/>
          <w:szCs w:val="28"/>
        </w:rPr>
        <w:t>wewnątrzorganizacyjnych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rozliczeń kosztów ponoszonych </w:t>
      </w:r>
      <w:r w:rsidR="00AE4B47">
        <w:rPr>
          <w:rFonts w:ascii="Times New Roman" w:hAnsi="Times New Roman" w:cs="Times New Roman"/>
          <w:sz w:val="28"/>
          <w:szCs w:val="28"/>
        </w:rPr>
        <w:t>w 2016</w:t>
      </w:r>
      <w:r w:rsidR="00B2724F">
        <w:rPr>
          <w:rFonts w:ascii="Times New Roman" w:hAnsi="Times New Roman" w:cs="Times New Roman"/>
          <w:sz w:val="28"/>
          <w:szCs w:val="28"/>
        </w:rPr>
        <w:t xml:space="preserve"> </w:t>
      </w:r>
      <w:r w:rsidR="00AE4B47">
        <w:rPr>
          <w:rFonts w:ascii="Times New Roman" w:hAnsi="Times New Roman" w:cs="Times New Roman"/>
          <w:sz w:val="28"/>
          <w:szCs w:val="28"/>
        </w:rPr>
        <w:t xml:space="preserve">r. </w:t>
      </w:r>
      <w:r>
        <w:rPr>
          <w:rFonts w:ascii="Times New Roman" w:hAnsi="Times New Roman" w:cs="Times New Roman"/>
          <w:sz w:val="28"/>
          <w:szCs w:val="28"/>
        </w:rPr>
        <w:t>przez jednostki PZD w związku z prowadzeniem ROD, zarząd ROD zobowiązany jest przekazać do właściwego terytorialnie okręgowego zarządu PZD, kwotę odpowiadającą iloczynowi kwoty 0,07 zł i liczby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pod działkami, do których tytuł prawny posiadają działkowcy w danym ROD. </w:t>
      </w:r>
    </w:p>
    <w:p w:rsidR="00B77BC8" w:rsidRDefault="00B77BC8" w:rsidP="00B77B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</w:t>
      </w:r>
    </w:p>
    <w:p w:rsidR="00B77BC8" w:rsidRDefault="00B77BC8" w:rsidP="00B2724F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Środki, o których mowa w § 1 zarząd ROD przekazuje do właściwego terytorialnie okręgowego zarządu PZD, w terminie do 15 lipca</w:t>
      </w:r>
      <w:r w:rsidR="00AE4B47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BC8" w:rsidRDefault="00B77BC8" w:rsidP="00B2724F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Środki, o których mowa w ust. 1,  podlegają następującemu podziałowi:</w:t>
      </w:r>
    </w:p>
    <w:p w:rsidR="00B77BC8" w:rsidRDefault="00B77BC8" w:rsidP="00B77BC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jednostka terenowa PZD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- 65%</w:t>
      </w:r>
      <w:r w:rsidR="00955E6A">
        <w:rPr>
          <w:rFonts w:ascii="Times New Roman" w:hAnsi="Times New Roman" w:cs="Times New Roman"/>
          <w:sz w:val="28"/>
          <w:szCs w:val="28"/>
        </w:rPr>
        <w:t>;</w:t>
      </w:r>
    </w:p>
    <w:p w:rsidR="00B77BC8" w:rsidRDefault="00B77BC8" w:rsidP="00B77BC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jednostka krajowa PZD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- 3</w:t>
      </w:r>
      <w:r w:rsidR="00955E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955E6A">
        <w:rPr>
          <w:rFonts w:ascii="Times New Roman" w:hAnsi="Times New Roman" w:cs="Times New Roman"/>
          <w:sz w:val="28"/>
          <w:szCs w:val="28"/>
        </w:rPr>
        <w:t>;</w:t>
      </w:r>
    </w:p>
    <w:p w:rsidR="00955E6A" w:rsidRDefault="00955E6A" w:rsidP="00955E6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6A">
        <w:rPr>
          <w:rFonts w:ascii="Times New Roman" w:hAnsi="Times New Roman" w:cs="Times New Roman"/>
          <w:sz w:val="28"/>
          <w:szCs w:val="28"/>
        </w:rPr>
        <w:t>Fundusz Samopomocow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955E6A">
        <w:rPr>
          <w:rFonts w:ascii="Times New Roman" w:hAnsi="Times New Roman" w:cs="Times New Roman"/>
          <w:sz w:val="28"/>
          <w:szCs w:val="28"/>
        </w:rPr>
        <w:t xml:space="preserve"> PZD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- 3%;</w:t>
      </w:r>
    </w:p>
    <w:p w:rsidR="00955E6A" w:rsidRDefault="00955E6A" w:rsidP="00B77BC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Fundusz Obrony ROD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- 2%.</w:t>
      </w:r>
    </w:p>
    <w:p w:rsidR="00B77BC8" w:rsidRDefault="00B77BC8" w:rsidP="00B77B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 3 </w:t>
      </w:r>
    </w:p>
    <w:p w:rsidR="00B77BC8" w:rsidRDefault="00B77BC8" w:rsidP="00B77B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Środki, o których mowa w § 2 ust. 2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55E6A">
        <w:rPr>
          <w:rFonts w:ascii="Times New Roman" w:hAnsi="Times New Roman" w:cs="Times New Roman"/>
          <w:sz w:val="28"/>
          <w:szCs w:val="28"/>
        </w:rPr>
        <w:t>, 3 i 4</w:t>
      </w:r>
      <w:r>
        <w:rPr>
          <w:rFonts w:ascii="Times New Roman" w:hAnsi="Times New Roman" w:cs="Times New Roman"/>
          <w:sz w:val="28"/>
          <w:szCs w:val="28"/>
        </w:rPr>
        <w:t>, okręgowy zarząd</w:t>
      </w:r>
      <w:r w:rsidR="00955E6A">
        <w:rPr>
          <w:rFonts w:ascii="Times New Roman" w:hAnsi="Times New Roman" w:cs="Times New Roman"/>
          <w:sz w:val="28"/>
          <w:szCs w:val="28"/>
        </w:rPr>
        <w:t xml:space="preserve"> PZD </w:t>
      </w:r>
      <w:r>
        <w:rPr>
          <w:rFonts w:ascii="Times New Roman" w:hAnsi="Times New Roman" w:cs="Times New Roman"/>
          <w:sz w:val="28"/>
          <w:szCs w:val="28"/>
        </w:rPr>
        <w:t xml:space="preserve"> przekazuje do </w:t>
      </w:r>
      <w:r w:rsidR="00955E6A">
        <w:rPr>
          <w:rFonts w:ascii="Times New Roman" w:hAnsi="Times New Roman" w:cs="Times New Roman"/>
          <w:sz w:val="28"/>
          <w:szCs w:val="28"/>
        </w:rPr>
        <w:t xml:space="preserve">Prezydium </w:t>
      </w:r>
      <w:r>
        <w:rPr>
          <w:rFonts w:ascii="Times New Roman" w:hAnsi="Times New Roman" w:cs="Times New Roman"/>
          <w:sz w:val="28"/>
          <w:szCs w:val="28"/>
        </w:rPr>
        <w:t>Krajowej Rady PZD w terminie do 30 lipca</w:t>
      </w:r>
      <w:r w:rsidR="00AE4B47">
        <w:rPr>
          <w:rFonts w:ascii="Times New Roman" w:hAnsi="Times New Roman" w:cs="Times New Roman"/>
          <w:sz w:val="28"/>
          <w:szCs w:val="28"/>
        </w:rPr>
        <w:t xml:space="preserve"> 2016</w:t>
      </w:r>
      <w:r w:rsidR="00B2724F">
        <w:rPr>
          <w:rFonts w:ascii="Times New Roman" w:hAnsi="Times New Roman" w:cs="Times New Roman"/>
          <w:sz w:val="28"/>
          <w:szCs w:val="28"/>
        </w:rPr>
        <w:t xml:space="preserve"> </w:t>
      </w:r>
      <w:r w:rsidR="00AE4B4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BC8" w:rsidRDefault="00B77BC8" w:rsidP="00B77B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77BC8" w:rsidRDefault="00B77BC8" w:rsidP="00B77B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B77BC8" w:rsidRDefault="00B77BC8" w:rsidP="00B77B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BC8" w:rsidRDefault="00B77BC8" w:rsidP="00B77B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72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SKARBNIK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PREZES</w:t>
      </w:r>
    </w:p>
    <w:p w:rsidR="00B77BC8" w:rsidRDefault="00B77BC8" w:rsidP="00B77B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BC8" w:rsidRDefault="00B77BC8" w:rsidP="00B77B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BC8" w:rsidRDefault="00B77BC8" w:rsidP="00B77BC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24F">
        <w:rPr>
          <w:rFonts w:ascii="Times New Roman" w:hAnsi="Times New Roman" w:cs="Times New Roman"/>
          <w:sz w:val="28"/>
          <w:szCs w:val="28"/>
        </w:rPr>
        <w:t>Barbara KOROLCZUK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Eugeniusz </w:t>
      </w:r>
      <w:r w:rsidR="00AE4B47">
        <w:rPr>
          <w:rFonts w:ascii="Times New Roman" w:hAnsi="Times New Roman" w:cs="Times New Roman"/>
          <w:sz w:val="28"/>
          <w:szCs w:val="28"/>
        </w:rPr>
        <w:t>K</w:t>
      </w:r>
      <w:r w:rsidR="00B2724F">
        <w:rPr>
          <w:rFonts w:ascii="Times New Roman" w:hAnsi="Times New Roman" w:cs="Times New Roman"/>
          <w:sz w:val="28"/>
          <w:szCs w:val="28"/>
        </w:rPr>
        <w:t>ONDRACKI</w:t>
      </w:r>
    </w:p>
    <w:p w:rsidR="00B77BC8" w:rsidRDefault="00B77BC8" w:rsidP="00B77BC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BC8" w:rsidRDefault="00B77BC8" w:rsidP="00955E6A">
      <w:pPr>
        <w:spacing w:after="0" w:line="276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Warszawa, dnia </w:t>
      </w:r>
      <w:r w:rsidR="00AE4B47">
        <w:rPr>
          <w:rFonts w:ascii="Times New Roman" w:hAnsi="Times New Roman" w:cs="Times New Roman"/>
          <w:i/>
          <w:sz w:val="28"/>
          <w:szCs w:val="28"/>
        </w:rPr>
        <w:t xml:space="preserve">25 listopada </w:t>
      </w:r>
      <w:r>
        <w:rPr>
          <w:rFonts w:ascii="Times New Roman" w:hAnsi="Times New Roman" w:cs="Times New Roman"/>
          <w:i/>
          <w:sz w:val="28"/>
          <w:szCs w:val="28"/>
        </w:rPr>
        <w:t>201</w:t>
      </w:r>
      <w:r w:rsidR="00AE4B47">
        <w:rPr>
          <w:rFonts w:ascii="Times New Roman" w:hAnsi="Times New Roman" w:cs="Times New Roman"/>
          <w:i/>
          <w:sz w:val="28"/>
          <w:szCs w:val="28"/>
        </w:rPr>
        <w:t>5</w:t>
      </w:r>
      <w:r w:rsidR="00B272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r.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sectPr w:rsidR="00B77BC8" w:rsidSect="002F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651B"/>
    <w:multiLevelType w:val="hybridMultilevel"/>
    <w:tmpl w:val="6CD24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12559"/>
    <w:multiLevelType w:val="hybridMultilevel"/>
    <w:tmpl w:val="24B8F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3D2933"/>
    <w:rsid w:val="00065AAC"/>
    <w:rsid w:val="000A0A8B"/>
    <w:rsid w:val="00116426"/>
    <w:rsid w:val="002E514C"/>
    <w:rsid w:val="002F6286"/>
    <w:rsid w:val="003D2933"/>
    <w:rsid w:val="004334DB"/>
    <w:rsid w:val="004A03DB"/>
    <w:rsid w:val="004F2A2F"/>
    <w:rsid w:val="005822EC"/>
    <w:rsid w:val="005855E5"/>
    <w:rsid w:val="00751DB8"/>
    <w:rsid w:val="00955E6A"/>
    <w:rsid w:val="00AE4B47"/>
    <w:rsid w:val="00B2724F"/>
    <w:rsid w:val="00B77BC8"/>
    <w:rsid w:val="00C41943"/>
    <w:rsid w:val="00E32F5B"/>
    <w:rsid w:val="00E837A3"/>
    <w:rsid w:val="00FB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B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2015-11-25T09:11:00Z</cp:lastPrinted>
  <dcterms:created xsi:type="dcterms:W3CDTF">2015-11-20T09:40:00Z</dcterms:created>
  <dcterms:modified xsi:type="dcterms:W3CDTF">2015-11-25T09:11:00Z</dcterms:modified>
</cp:coreProperties>
</file>